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bookmarkStart w:id="0" w:name="_GoBack"/>
      <w:bookmarkEnd w:id="0"/>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54EF1D5A" w14:textId="77777777" w:rsidR="00557F55" w:rsidRPr="00557F55" w:rsidRDefault="00557F55" w:rsidP="00557F55">
      <w:pPr>
        <w:autoSpaceDE w:val="0"/>
        <w:autoSpaceDN w:val="0"/>
        <w:adjustRightInd w:val="0"/>
        <w:spacing w:after="0" w:line="240" w:lineRule="auto"/>
        <w:rPr>
          <w:rFonts w:ascii="Palatino Linotype" w:hAnsi="Palatino Linotype" w:cs="Palatino Linotype"/>
          <w:color w:val="000000"/>
          <w:sz w:val="24"/>
          <w:szCs w:val="24"/>
          <w:lang w:eastAsia="it-IT"/>
        </w:rPr>
      </w:pPr>
    </w:p>
    <w:p w14:paraId="405C8B39" w14:textId="668879BE" w:rsidR="002C085D" w:rsidRPr="005A35CD" w:rsidRDefault="00557F55" w:rsidP="005A35CD">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cs="Palatino Linotype"/>
          <w:b/>
          <w:bCs/>
          <w:color w:val="000000"/>
          <w:sz w:val="23"/>
          <w:szCs w:val="23"/>
          <w:lang w:eastAsia="it-IT"/>
        </w:rPr>
      </w:pPr>
      <w:r w:rsidRPr="00557F55">
        <w:rPr>
          <w:rFonts w:ascii="Palatino Linotype" w:hAnsi="Palatino Linotype" w:cs="Palatino Linotype"/>
          <w:color w:val="000000"/>
          <w:sz w:val="24"/>
          <w:szCs w:val="24"/>
          <w:lang w:eastAsia="it-IT"/>
        </w:rPr>
        <w:t xml:space="preserve"> </w:t>
      </w:r>
      <w:r w:rsidRPr="00557F55">
        <w:rPr>
          <w:rFonts w:ascii="Palatino Linotype" w:hAnsi="Palatino Linotype" w:cs="Palatino Linotype"/>
          <w:b/>
          <w:bCs/>
          <w:color w:val="000000"/>
          <w:sz w:val="23"/>
          <w:szCs w:val="23"/>
          <w:lang w:eastAsia="it-IT"/>
        </w:rPr>
        <w:t xml:space="preserve">Richiesta di Offerta (RDO) sul MEPA per l’affidamento della fornitura </w:t>
      </w:r>
      <w:r w:rsidR="00D039B4">
        <w:rPr>
          <w:rFonts w:ascii="Palatino Linotype" w:hAnsi="Palatino Linotype" w:cs="Palatino Linotype"/>
          <w:b/>
          <w:bCs/>
          <w:color w:val="000000"/>
          <w:sz w:val="23"/>
          <w:szCs w:val="23"/>
          <w:lang w:eastAsia="it-IT"/>
        </w:rPr>
        <w:t>annuale</w:t>
      </w:r>
      <w:r w:rsidRPr="00557F55">
        <w:rPr>
          <w:rFonts w:ascii="Palatino Linotype" w:hAnsi="Palatino Linotype" w:cs="Palatino Linotype"/>
          <w:b/>
          <w:bCs/>
          <w:color w:val="000000"/>
          <w:sz w:val="23"/>
          <w:szCs w:val="23"/>
          <w:lang w:eastAsia="it-IT"/>
        </w:rPr>
        <w:t xml:space="preserve"> di </w:t>
      </w:r>
      <w:r w:rsidR="005A35CD">
        <w:rPr>
          <w:rFonts w:ascii="Palatino Linotype" w:hAnsi="Palatino Linotype" w:cs="Palatino Linotype"/>
          <w:b/>
          <w:bCs/>
          <w:color w:val="000000"/>
          <w:sz w:val="23"/>
          <w:szCs w:val="23"/>
          <w:lang w:eastAsia="it-IT"/>
        </w:rPr>
        <w:t xml:space="preserve">PRODOTTI </w:t>
      </w:r>
      <w:r w:rsidR="005A35CD" w:rsidRPr="005A35CD">
        <w:rPr>
          <w:rFonts w:ascii="Palatino Linotype" w:hAnsi="Palatino Linotype" w:cs="Palatino Linotype"/>
          <w:b/>
          <w:bCs/>
          <w:color w:val="000000"/>
          <w:sz w:val="23"/>
          <w:szCs w:val="23"/>
          <w:lang w:eastAsia="it-IT"/>
        </w:rPr>
        <w:t>PER USO</w:t>
      </w:r>
      <w:r w:rsidR="00E104DD">
        <w:rPr>
          <w:rFonts w:ascii="Palatino Linotype" w:hAnsi="Palatino Linotype" w:cs="Palatino Linotype"/>
          <w:b/>
          <w:bCs/>
          <w:color w:val="000000"/>
          <w:sz w:val="23"/>
          <w:szCs w:val="23"/>
          <w:lang w:eastAsia="it-IT"/>
        </w:rPr>
        <w:t xml:space="preserve"> VETERINARIO IN FABBISOGNO ALL’</w:t>
      </w:r>
      <w:r w:rsidR="005A35CD" w:rsidRPr="005A35CD">
        <w:rPr>
          <w:rFonts w:ascii="Palatino Linotype" w:hAnsi="Palatino Linotype" w:cs="Palatino Linotype"/>
          <w:b/>
          <w:bCs/>
          <w:color w:val="000000"/>
          <w:sz w:val="23"/>
          <w:szCs w:val="23"/>
          <w:lang w:eastAsia="it-IT"/>
        </w:rPr>
        <w:t>AZIENDA DEL SERVIZIO SANITARIO DI MATERA</w:t>
      </w:r>
      <w:r w:rsidRPr="00557F55">
        <w:rPr>
          <w:rFonts w:ascii="Palatino Linotype" w:hAnsi="Palatino Linotype" w:cs="Palatino Linotype"/>
          <w:b/>
          <w:bCs/>
          <w:color w:val="000000"/>
          <w:sz w:val="23"/>
          <w:szCs w:val="23"/>
          <w:lang w:eastAsia="it-IT"/>
        </w:rPr>
        <w:t>, ai sensi dell’art. 50,</w:t>
      </w:r>
      <w:r>
        <w:rPr>
          <w:rFonts w:ascii="Palatino Linotype" w:hAnsi="Palatino Linotype" w:cs="Palatino Linotype"/>
          <w:b/>
          <w:bCs/>
          <w:color w:val="000000"/>
          <w:sz w:val="23"/>
          <w:szCs w:val="23"/>
          <w:lang w:eastAsia="it-IT"/>
        </w:rPr>
        <w:t xml:space="preserve"> comma 1 del D.Lgs. n. 36/2023.</w:t>
      </w:r>
    </w:p>
    <w:p w14:paraId="3955E81E" w14:textId="77777777" w:rsidR="00A97E8C" w:rsidRPr="00FC250F"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9C5CA57" w14:textId="00191527" w:rsidR="0080713F" w:rsidRDefault="00153F17"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153F17">
        <w:rPr>
          <w:rFonts w:ascii="Palatino Linotype" w:hAnsi="Palatino Linotype" w:cs="Arial"/>
          <w:b/>
          <w:bCs/>
          <w:caps/>
          <w:color w:val="000000"/>
          <w:sz w:val="24"/>
          <w:szCs w:val="24"/>
          <w:lang w:eastAsia="it-IT"/>
        </w:rPr>
        <w:t xml:space="preserve">RDO </w:t>
      </w:r>
      <w:r w:rsidR="0000059B" w:rsidRPr="0000059B">
        <w:rPr>
          <w:rFonts w:ascii="Palatino Linotype" w:hAnsi="Palatino Linotype" w:cs="Arial"/>
          <w:b/>
          <w:bCs/>
          <w:caps/>
          <w:color w:val="000000"/>
          <w:sz w:val="24"/>
          <w:szCs w:val="24"/>
          <w:lang w:eastAsia="it-IT"/>
        </w:rPr>
        <w:t>4992843</w:t>
      </w:r>
    </w:p>
    <w:p w14:paraId="54AB1AEC" w14:textId="77777777" w:rsidR="0000059B" w:rsidRDefault="0000059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7331B2F3"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1" w:name="_Toc446076591"/>
      <w:bookmarkStart w:id="2" w:name="_Toc428884258"/>
      <w:bookmarkStart w:id="3" w:name="_Toc392611457"/>
      <w:bookmarkStart w:id="4" w:name="_Toc94337584"/>
      <w:bookmarkStart w:id="5" w:name="_Toc93837363"/>
      <w:bookmarkStart w:id="6" w:name="_Toc78683463"/>
      <w:bookmarkStart w:id="7" w:name="_Toc78451308"/>
      <w:bookmarkStart w:id="8" w:name="_Toc78451169"/>
      <w:bookmarkStart w:id="9" w:name="_Toc78450943"/>
      <w:bookmarkStart w:id="10" w:name="_Toc78373596"/>
      <w:bookmarkStart w:id="11" w:name="_Toc44133105"/>
      <w:bookmarkStart w:id="12" w:name="_Toc44132125"/>
      <w:bookmarkStart w:id="13" w:name="_Toc42496305"/>
      <w:bookmarkStart w:id="14" w:name="_Toc42496172"/>
      <w:bookmarkStart w:id="15"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1A90F183" w14:textId="30BCB351" w:rsidR="00A81356"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9857366" w:history="1">
        <w:r w:rsidR="00A81356" w:rsidRPr="00B35E16">
          <w:rPr>
            <w:rStyle w:val="Collegamentoipertestuale"/>
            <w:rFonts w:ascii="Palatino Linotype" w:hAnsi="Palatino Linotype" w:cs="Arial"/>
            <w:b/>
            <w:noProof/>
          </w:rPr>
          <w:t xml:space="preserve">Art. </w:t>
        </w:r>
        <w:r w:rsidR="00A81356" w:rsidRPr="00B35E16">
          <w:rPr>
            <w:rStyle w:val="Collegamentoipertestuale"/>
            <w:noProof/>
          </w:rPr>
          <w:t>1.</w:t>
        </w:r>
        <w:r w:rsidR="00A81356" w:rsidRPr="00B35E16">
          <w:rPr>
            <w:rStyle w:val="Collegamentoipertestuale"/>
            <w:rFonts w:ascii="Palatino Linotype" w:hAnsi="Palatino Linotype" w:cs="Arial"/>
            <w:b/>
            <w:noProof/>
          </w:rPr>
          <w:t xml:space="preserve"> - Oggetto dell’appalto</w:t>
        </w:r>
        <w:r w:rsidR="00A81356">
          <w:rPr>
            <w:noProof/>
            <w:webHidden/>
          </w:rPr>
          <w:tab/>
        </w:r>
        <w:r w:rsidR="00A81356">
          <w:rPr>
            <w:noProof/>
            <w:webHidden/>
          </w:rPr>
          <w:fldChar w:fldCharType="begin"/>
        </w:r>
        <w:r w:rsidR="00A81356">
          <w:rPr>
            <w:noProof/>
            <w:webHidden/>
          </w:rPr>
          <w:instrText xml:space="preserve"> PAGEREF _Toc169857366 \h </w:instrText>
        </w:r>
        <w:r w:rsidR="00A81356">
          <w:rPr>
            <w:noProof/>
            <w:webHidden/>
          </w:rPr>
        </w:r>
        <w:r w:rsidR="00A81356">
          <w:rPr>
            <w:noProof/>
            <w:webHidden/>
          </w:rPr>
          <w:fldChar w:fldCharType="separate"/>
        </w:r>
        <w:r w:rsidR="00595F23">
          <w:rPr>
            <w:noProof/>
            <w:webHidden/>
          </w:rPr>
          <w:t>3</w:t>
        </w:r>
        <w:r w:rsidR="00A81356">
          <w:rPr>
            <w:noProof/>
            <w:webHidden/>
          </w:rPr>
          <w:fldChar w:fldCharType="end"/>
        </w:r>
      </w:hyperlink>
    </w:p>
    <w:p w14:paraId="458DE091" w14:textId="184489E5" w:rsidR="00A81356" w:rsidRDefault="00595F23">
      <w:pPr>
        <w:pStyle w:val="Sommario2"/>
        <w:rPr>
          <w:rFonts w:asciiTheme="minorHAnsi" w:eastAsiaTheme="minorEastAsia" w:hAnsiTheme="minorHAnsi" w:cstheme="minorBidi"/>
          <w:noProof/>
          <w:sz w:val="22"/>
          <w:szCs w:val="22"/>
        </w:rPr>
      </w:pPr>
      <w:hyperlink w:anchor="_Toc169857367" w:history="1">
        <w:r w:rsidR="00A81356" w:rsidRPr="00B35E16">
          <w:rPr>
            <w:rStyle w:val="Collegamentoipertestuale"/>
            <w:rFonts w:ascii="Palatino Linotype" w:hAnsi="Palatino Linotype" w:cs="Arial"/>
            <w:b/>
            <w:noProof/>
          </w:rPr>
          <w:t xml:space="preserve">Art. </w:t>
        </w:r>
        <w:r w:rsidR="00A81356" w:rsidRPr="00B35E16">
          <w:rPr>
            <w:rStyle w:val="Collegamentoipertestuale"/>
            <w:noProof/>
          </w:rPr>
          <w:t>2.</w:t>
        </w:r>
        <w:r w:rsidR="00A81356" w:rsidRPr="00B35E16">
          <w:rPr>
            <w:rStyle w:val="Collegamentoipertestuale"/>
            <w:rFonts w:ascii="Palatino Linotype" w:hAnsi="Palatino Linotype" w:cs="Arial"/>
            <w:b/>
            <w:noProof/>
          </w:rPr>
          <w:t xml:space="preserve"> - Descrizione della fornitura oggetto dell’appalto</w:t>
        </w:r>
        <w:r w:rsidR="00A81356">
          <w:rPr>
            <w:noProof/>
            <w:webHidden/>
          </w:rPr>
          <w:tab/>
        </w:r>
        <w:r w:rsidR="00A81356">
          <w:rPr>
            <w:noProof/>
            <w:webHidden/>
          </w:rPr>
          <w:fldChar w:fldCharType="begin"/>
        </w:r>
        <w:r w:rsidR="00A81356">
          <w:rPr>
            <w:noProof/>
            <w:webHidden/>
          </w:rPr>
          <w:instrText xml:space="preserve"> PAGEREF _Toc169857367 \h </w:instrText>
        </w:r>
        <w:r w:rsidR="00A81356">
          <w:rPr>
            <w:noProof/>
            <w:webHidden/>
          </w:rPr>
        </w:r>
        <w:r w:rsidR="00A81356">
          <w:rPr>
            <w:noProof/>
            <w:webHidden/>
          </w:rPr>
          <w:fldChar w:fldCharType="separate"/>
        </w:r>
        <w:r>
          <w:rPr>
            <w:noProof/>
            <w:webHidden/>
          </w:rPr>
          <w:t>3</w:t>
        </w:r>
        <w:r w:rsidR="00A81356">
          <w:rPr>
            <w:noProof/>
            <w:webHidden/>
          </w:rPr>
          <w:fldChar w:fldCharType="end"/>
        </w:r>
      </w:hyperlink>
    </w:p>
    <w:p w14:paraId="6EECFA6E" w14:textId="55C43FE7" w:rsidR="00A81356" w:rsidRDefault="00595F23">
      <w:pPr>
        <w:pStyle w:val="Sommario2"/>
        <w:rPr>
          <w:rFonts w:asciiTheme="minorHAnsi" w:eastAsiaTheme="minorEastAsia" w:hAnsiTheme="minorHAnsi" w:cstheme="minorBidi"/>
          <w:noProof/>
          <w:sz w:val="22"/>
          <w:szCs w:val="22"/>
        </w:rPr>
      </w:pPr>
      <w:hyperlink w:anchor="_Toc169857368" w:history="1">
        <w:r w:rsidR="00A81356" w:rsidRPr="00B35E16">
          <w:rPr>
            <w:rStyle w:val="Collegamentoipertestuale"/>
            <w:rFonts w:ascii="Palatino Linotype" w:hAnsi="Palatino Linotype" w:cs="Arial"/>
            <w:b/>
            <w:noProof/>
          </w:rPr>
          <w:t xml:space="preserve">Art. </w:t>
        </w:r>
        <w:r w:rsidR="00A81356" w:rsidRPr="00B35E16">
          <w:rPr>
            <w:rStyle w:val="Collegamentoipertestuale"/>
            <w:noProof/>
          </w:rPr>
          <w:t>3.</w:t>
        </w:r>
        <w:r w:rsidR="00A81356" w:rsidRPr="00B35E16">
          <w:rPr>
            <w:rStyle w:val="Collegamentoipertestuale"/>
            <w:rFonts w:ascii="Palatino Linotype" w:hAnsi="Palatino Linotype" w:cs="Arial"/>
            <w:b/>
            <w:noProof/>
          </w:rPr>
          <w:t xml:space="preserve"> - Durata e importo dell’appalto</w:t>
        </w:r>
        <w:r w:rsidR="00A81356">
          <w:rPr>
            <w:noProof/>
            <w:webHidden/>
          </w:rPr>
          <w:tab/>
        </w:r>
        <w:r w:rsidR="00A81356">
          <w:rPr>
            <w:noProof/>
            <w:webHidden/>
          </w:rPr>
          <w:fldChar w:fldCharType="begin"/>
        </w:r>
        <w:r w:rsidR="00A81356">
          <w:rPr>
            <w:noProof/>
            <w:webHidden/>
          </w:rPr>
          <w:instrText xml:space="preserve"> PAGEREF _Toc169857368 \h </w:instrText>
        </w:r>
        <w:r w:rsidR="00A81356">
          <w:rPr>
            <w:noProof/>
            <w:webHidden/>
          </w:rPr>
        </w:r>
        <w:r w:rsidR="00A81356">
          <w:rPr>
            <w:noProof/>
            <w:webHidden/>
          </w:rPr>
          <w:fldChar w:fldCharType="separate"/>
        </w:r>
        <w:r>
          <w:rPr>
            <w:noProof/>
            <w:webHidden/>
          </w:rPr>
          <w:t>4</w:t>
        </w:r>
        <w:r w:rsidR="00A81356">
          <w:rPr>
            <w:noProof/>
            <w:webHidden/>
          </w:rPr>
          <w:fldChar w:fldCharType="end"/>
        </w:r>
      </w:hyperlink>
    </w:p>
    <w:p w14:paraId="14505369" w14:textId="418537D4" w:rsidR="00A81356" w:rsidRDefault="00595F23">
      <w:pPr>
        <w:pStyle w:val="Sommario2"/>
        <w:rPr>
          <w:rFonts w:asciiTheme="minorHAnsi" w:eastAsiaTheme="minorEastAsia" w:hAnsiTheme="minorHAnsi" w:cstheme="minorBidi"/>
          <w:noProof/>
          <w:sz w:val="22"/>
          <w:szCs w:val="22"/>
        </w:rPr>
      </w:pPr>
      <w:hyperlink w:anchor="_Toc169857369" w:history="1">
        <w:r w:rsidR="00A81356" w:rsidRPr="00B35E16">
          <w:rPr>
            <w:rStyle w:val="Collegamentoipertestuale"/>
            <w:rFonts w:ascii="Palatino Linotype" w:hAnsi="Palatino Linotype" w:cs="Arial"/>
            <w:b/>
            <w:noProof/>
          </w:rPr>
          <w:t>Art. 5. - Direzione dell’esecuzione del contratto</w:t>
        </w:r>
        <w:r w:rsidR="00A81356">
          <w:rPr>
            <w:noProof/>
            <w:webHidden/>
          </w:rPr>
          <w:tab/>
        </w:r>
        <w:r w:rsidR="00A81356">
          <w:rPr>
            <w:noProof/>
            <w:webHidden/>
          </w:rPr>
          <w:fldChar w:fldCharType="begin"/>
        </w:r>
        <w:r w:rsidR="00A81356">
          <w:rPr>
            <w:noProof/>
            <w:webHidden/>
          </w:rPr>
          <w:instrText xml:space="preserve"> PAGEREF _Toc169857369 \h </w:instrText>
        </w:r>
        <w:r w:rsidR="00A81356">
          <w:rPr>
            <w:noProof/>
            <w:webHidden/>
          </w:rPr>
        </w:r>
        <w:r w:rsidR="00A81356">
          <w:rPr>
            <w:noProof/>
            <w:webHidden/>
          </w:rPr>
          <w:fldChar w:fldCharType="separate"/>
        </w:r>
        <w:r>
          <w:rPr>
            <w:noProof/>
            <w:webHidden/>
          </w:rPr>
          <w:t>6</w:t>
        </w:r>
        <w:r w:rsidR="00A81356">
          <w:rPr>
            <w:noProof/>
            <w:webHidden/>
          </w:rPr>
          <w:fldChar w:fldCharType="end"/>
        </w:r>
      </w:hyperlink>
    </w:p>
    <w:p w14:paraId="689CA9F3" w14:textId="70407EC0" w:rsidR="00A81356" w:rsidRDefault="00595F23">
      <w:pPr>
        <w:pStyle w:val="Sommario2"/>
        <w:rPr>
          <w:rFonts w:asciiTheme="minorHAnsi" w:eastAsiaTheme="minorEastAsia" w:hAnsiTheme="minorHAnsi" w:cstheme="minorBidi"/>
          <w:noProof/>
          <w:sz w:val="22"/>
          <w:szCs w:val="22"/>
        </w:rPr>
      </w:pPr>
      <w:hyperlink w:anchor="_Toc169857370" w:history="1">
        <w:r w:rsidR="00A81356" w:rsidRPr="00B35E16">
          <w:rPr>
            <w:rStyle w:val="Collegamentoipertestuale"/>
            <w:rFonts w:ascii="Palatino Linotype" w:hAnsi="Palatino Linotype" w:cs="Arial"/>
            <w:b/>
            <w:noProof/>
          </w:rPr>
          <w:t>Art. 6. - Verifiche e controlli svolgimento della fornitura</w:t>
        </w:r>
        <w:r w:rsidR="00A81356">
          <w:rPr>
            <w:noProof/>
            <w:webHidden/>
          </w:rPr>
          <w:tab/>
        </w:r>
        <w:r w:rsidR="00A81356">
          <w:rPr>
            <w:noProof/>
            <w:webHidden/>
          </w:rPr>
          <w:fldChar w:fldCharType="begin"/>
        </w:r>
        <w:r w:rsidR="00A81356">
          <w:rPr>
            <w:noProof/>
            <w:webHidden/>
          </w:rPr>
          <w:instrText xml:space="preserve"> PAGEREF _Toc169857370 \h </w:instrText>
        </w:r>
        <w:r w:rsidR="00A81356">
          <w:rPr>
            <w:noProof/>
            <w:webHidden/>
          </w:rPr>
        </w:r>
        <w:r w:rsidR="00A81356">
          <w:rPr>
            <w:noProof/>
            <w:webHidden/>
          </w:rPr>
          <w:fldChar w:fldCharType="separate"/>
        </w:r>
        <w:r>
          <w:rPr>
            <w:noProof/>
            <w:webHidden/>
          </w:rPr>
          <w:t>6</w:t>
        </w:r>
        <w:r w:rsidR="00A81356">
          <w:rPr>
            <w:noProof/>
            <w:webHidden/>
          </w:rPr>
          <w:fldChar w:fldCharType="end"/>
        </w:r>
      </w:hyperlink>
    </w:p>
    <w:p w14:paraId="5D30C211" w14:textId="6D450CF8" w:rsidR="00A81356" w:rsidRDefault="00595F23">
      <w:pPr>
        <w:pStyle w:val="Sommario2"/>
        <w:rPr>
          <w:rFonts w:asciiTheme="minorHAnsi" w:eastAsiaTheme="minorEastAsia" w:hAnsiTheme="minorHAnsi" w:cstheme="minorBidi"/>
          <w:noProof/>
          <w:sz w:val="22"/>
          <w:szCs w:val="22"/>
        </w:rPr>
      </w:pPr>
      <w:hyperlink w:anchor="_Toc169857371" w:history="1">
        <w:r w:rsidR="00A81356" w:rsidRPr="00B35E16">
          <w:rPr>
            <w:rStyle w:val="Collegamentoipertestuale"/>
            <w:rFonts w:ascii="Palatino Linotype" w:hAnsi="Palatino Linotype" w:cs="Arial"/>
            <w:b/>
            <w:noProof/>
          </w:rPr>
          <w:t>Art. 7. - Divieto di interruzione della fornitura</w:t>
        </w:r>
        <w:r w:rsidR="00A81356">
          <w:rPr>
            <w:noProof/>
            <w:webHidden/>
          </w:rPr>
          <w:tab/>
        </w:r>
        <w:r w:rsidR="00A81356">
          <w:rPr>
            <w:noProof/>
            <w:webHidden/>
          </w:rPr>
          <w:fldChar w:fldCharType="begin"/>
        </w:r>
        <w:r w:rsidR="00A81356">
          <w:rPr>
            <w:noProof/>
            <w:webHidden/>
          </w:rPr>
          <w:instrText xml:space="preserve"> PAGEREF _Toc169857371 \h </w:instrText>
        </w:r>
        <w:r w:rsidR="00A81356">
          <w:rPr>
            <w:noProof/>
            <w:webHidden/>
          </w:rPr>
        </w:r>
        <w:r w:rsidR="00A81356">
          <w:rPr>
            <w:noProof/>
            <w:webHidden/>
          </w:rPr>
          <w:fldChar w:fldCharType="separate"/>
        </w:r>
        <w:r>
          <w:rPr>
            <w:noProof/>
            <w:webHidden/>
          </w:rPr>
          <w:t>7</w:t>
        </w:r>
        <w:r w:rsidR="00A81356">
          <w:rPr>
            <w:noProof/>
            <w:webHidden/>
          </w:rPr>
          <w:fldChar w:fldCharType="end"/>
        </w:r>
      </w:hyperlink>
    </w:p>
    <w:p w14:paraId="3291EA82" w14:textId="2721690C" w:rsidR="00A81356" w:rsidRDefault="00595F23">
      <w:pPr>
        <w:pStyle w:val="Sommario2"/>
        <w:rPr>
          <w:rFonts w:asciiTheme="minorHAnsi" w:eastAsiaTheme="minorEastAsia" w:hAnsiTheme="minorHAnsi" w:cstheme="minorBidi"/>
          <w:noProof/>
          <w:sz w:val="22"/>
          <w:szCs w:val="22"/>
        </w:rPr>
      </w:pPr>
      <w:hyperlink w:anchor="_Toc169857372" w:history="1">
        <w:r w:rsidR="00A81356" w:rsidRPr="00B35E16">
          <w:rPr>
            <w:rStyle w:val="Collegamentoipertestuale"/>
            <w:rFonts w:ascii="Palatino Linotype" w:hAnsi="Palatino Linotype" w:cs="Arial"/>
            <w:b/>
            <w:noProof/>
          </w:rPr>
          <w:t>Art. 8. - Sospensione dell’esecuzione del contratto</w:t>
        </w:r>
        <w:r w:rsidR="00A81356">
          <w:rPr>
            <w:noProof/>
            <w:webHidden/>
          </w:rPr>
          <w:tab/>
        </w:r>
        <w:r w:rsidR="00A81356">
          <w:rPr>
            <w:noProof/>
            <w:webHidden/>
          </w:rPr>
          <w:fldChar w:fldCharType="begin"/>
        </w:r>
        <w:r w:rsidR="00A81356">
          <w:rPr>
            <w:noProof/>
            <w:webHidden/>
          </w:rPr>
          <w:instrText xml:space="preserve"> PAGEREF _Toc169857372 \h </w:instrText>
        </w:r>
        <w:r w:rsidR="00A81356">
          <w:rPr>
            <w:noProof/>
            <w:webHidden/>
          </w:rPr>
        </w:r>
        <w:r w:rsidR="00A81356">
          <w:rPr>
            <w:noProof/>
            <w:webHidden/>
          </w:rPr>
          <w:fldChar w:fldCharType="separate"/>
        </w:r>
        <w:r>
          <w:rPr>
            <w:noProof/>
            <w:webHidden/>
          </w:rPr>
          <w:t>7</w:t>
        </w:r>
        <w:r w:rsidR="00A81356">
          <w:rPr>
            <w:noProof/>
            <w:webHidden/>
          </w:rPr>
          <w:fldChar w:fldCharType="end"/>
        </w:r>
      </w:hyperlink>
    </w:p>
    <w:p w14:paraId="22DE3905" w14:textId="5632DC0D" w:rsidR="00A81356" w:rsidRDefault="00595F23">
      <w:pPr>
        <w:pStyle w:val="Sommario2"/>
        <w:rPr>
          <w:rFonts w:asciiTheme="minorHAnsi" w:eastAsiaTheme="minorEastAsia" w:hAnsiTheme="minorHAnsi" w:cstheme="minorBidi"/>
          <w:noProof/>
          <w:sz w:val="22"/>
          <w:szCs w:val="22"/>
        </w:rPr>
      </w:pPr>
      <w:hyperlink w:anchor="_Toc169857373" w:history="1">
        <w:r w:rsidR="00A81356" w:rsidRPr="00B35E16">
          <w:rPr>
            <w:rStyle w:val="Collegamentoipertestuale"/>
            <w:rFonts w:ascii="Palatino Linotype" w:hAnsi="Palatino Linotype" w:cs="Arial"/>
            <w:b/>
            <w:noProof/>
          </w:rPr>
          <w:t>Art. 9. - Modifiche della fornitura</w:t>
        </w:r>
        <w:r w:rsidR="00A81356">
          <w:rPr>
            <w:noProof/>
            <w:webHidden/>
          </w:rPr>
          <w:tab/>
        </w:r>
        <w:r w:rsidR="00A81356">
          <w:rPr>
            <w:noProof/>
            <w:webHidden/>
          </w:rPr>
          <w:fldChar w:fldCharType="begin"/>
        </w:r>
        <w:r w:rsidR="00A81356">
          <w:rPr>
            <w:noProof/>
            <w:webHidden/>
          </w:rPr>
          <w:instrText xml:space="preserve"> PAGEREF _Toc169857373 \h </w:instrText>
        </w:r>
        <w:r w:rsidR="00A81356">
          <w:rPr>
            <w:noProof/>
            <w:webHidden/>
          </w:rPr>
        </w:r>
        <w:r w:rsidR="00A81356">
          <w:rPr>
            <w:noProof/>
            <w:webHidden/>
          </w:rPr>
          <w:fldChar w:fldCharType="separate"/>
        </w:r>
        <w:r>
          <w:rPr>
            <w:noProof/>
            <w:webHidden/>
          </w:rPr>
          <w:t>7</w:t>
        </w:r>
        <w:r w:rsidR="00A81356">
          <w:rPr>
            <w:noProof/>
            <w:webHidden/>
          </w:rPr>
          <w:fldChar w:fldCharType="end"/>
        </w:r>
      </w:hyperlink>
    </w:p>
    <w:p w14:paraId="423E4CB5" w14:textId="041070DB" w:rsidR="00A81356" w:rsidRDefault="00595F23">
      <w:pPr>
        <w:pStyle w:val="Sommario2"/>
        <w:rPr>
          <w:rFonts w:asciiTheme="minorHAnsi" w:eastAsiaTheme="minorEastAsia" w:hAnsiTheme="minorHAnsi" w:cstheme="minorBidi"/>
          <w:noProof/>
          <w:sz w:val="22"/>
          <w:szCs w:val="22"/>
        </w:rPr>
      </w:pPr>
      <w:hyperlink w:anchor="_Toc169857374" w:history="1">
        <w:r w:rsidR="00A81356" w:rsidRPr="00B35E16">
          <w:rPr>
            <w:rStyle w:val="Collegamentoipertestuale"/>
            <w:rFonts w:ascii="Palatino Linotype" w:hAnsi="Palatino Linotype" w:cs="Arial"/>
            <w:b/>
            <w:noProof/>
          </w:rPr>
          <w:t>Art. 10. - Personale impiegato nel servizio</w:t>
        </w:r>
        <w:r w:rsidR="00A81356">
          <w:rPr>
            <w:noProof/>
            <w:webHidden/>
          </w:rPr>
          <w:tab/>
        </w:r>
        <w:r w:rsidR="00A81356">
          <w:rPr>
            <w:noProof/>
            <w:webHidden/>
          </w:rPr>
          <w:fldChar w:fldCharType="begin"/>
        </w:r>
        <w:r w:rsidR="00A81356">
          <w:rPr>
            <w:noProof/>
            <w:webHidden/>
          </w:rPr>
          <w:instrText xml:space="preserve"> PAGEREF _Toc169857374 \h </w:instrText>
        </w:r>
        <w:r w:rsidR="00A81356">
          <w:rPr>
            <w:noProof/>
            <w:webHidden/>
          </w:rPr>
        </w:r>
        <w:r w:rsidR="00A81356">
          <w:rPr>
            <w:noProof/>
            <w:webHidden/>
          </w:rPr>
          <w:fldChar w:fldCharType="separate"/>
        </w:r>
        <w:r>
          <w:rPr>
            <w:noProof/>
            <w:webHidden/>
          </w:rPr>
          <w:t>7</w:t>
        </w:r>
        <w:r w:rsidR="00A81356">
          <w:rPr>
            <w:noProof/>
            <w:webHidden/>
          </w:rPr>
          <w:fldChar w:fldCharType="end"/>
        </w:r>
      </w:hyperlink>
    </w:p>
    <w:p w14:paraId="6B119810" w14:textId="1D0D8D0D" w:rsidR="00A81356" w:rsidRDefault="00595F23">
      <w:pPr>
        <w:pStyle w:val="Sommario2"/>
        <w:rPr>
          <w:rFonts w:asciiTheme="minorHAnsi" w:eastAsiaTheme="minorEastAsia" w:hAnsiTheme="minorHAnsi" w:cstheme="minorBidi"/>
          <w:noProof/>
          <w:sz w:val="22"/>
          <w:szCs w:val="22"/>
        </w:rPr>
      </w:pPr>
      <w:hyperlink w:anchor="_Toc169857375" w:history="1">
        <w:r w:rsidR="00A81356" w:rsidRPr="00B35E16">
          <w:rPr>
            <w:rStyle w:val="Collegamentoipertestuale"/>
            <w:rFonts w:ascii="Palatino Linotype" w:hAnsi="Palatino Linotype" w:cs="Arial"/>
            <w:b/>
            <w:noProof/>
          </w:rPr>
          <w:t>Ove applicabile nell’ambito della fornitura oggetto dell’affidamento:</w:t>
        </w:r>
        <w:r w:rsidR="00A81356">
          <w:rPr>
            <w:noProof/>
            <w:webHidden/>
          </w:rPr>
          <w:tab/>
        </w:r>
        <w:r w:rsidR="00A81356">
          <w:rPr>
            <w:noProof/>
            <w:webHidden/>
          </w:rPr>
          <w:fldChar w:fldCharType="begin"/>
        </w:r>
        <w:r w:rsidR="00A81356">
          <w:rPr>
            <w:noProof/>
            <w:webHidden/>
          </w:rPr>
          <w:instrText xml:space="preserve"> PAGEREF _Toc169857375 \h </w:instrText>
        </w:r>
        <w:r w:rsidR="00A81356">
          <w:rPr>
            <w:noProof/>
            <w:webHidden/>
          </w:rPr>
        </w:r>
        <w:r w:rsidR="00A81356">
          <w:rPr>
            <w:noProof/>
            <w:webHidden/>
          </w:rPr>
          <w:fldChar w:fldCharType="separate"/>
        </w:r>
        <w:r>
          <w:rPr>
            <w:noProof/>
            <w:webHidden/>
          </w:rPr>
          <w:t>7</w:t>
        </w:r>
        <w:r w:rsidR="00A81356">
          <w:rPr>
            <w:noProof/>
            <w:webHidden/>
          </w:rPr>
          <w:fldChar w:fldCharType="end"/>
        </w:r>
      </w:hyperlink>
    </w:p>
    <w:p w14:paraId="1D0395A0" w14:textId="229618DF" w:rsidR="00A81356" w:rsidRDefault="00595F23">
      <w:pPr>
        <w:pStyle w:val="Sommario2"/>
        <w:rPr>
          <w:rFonts w:asciiTheme="minorHAnsi" w:eastAsiaTheme="minorEastAsia" w:hAnsiTheme="minorHAnsi" w:cstheme="minorBidi"/>
          <w:noProof/>
          <w:sz w:val="22"/>
          <w:szCs w:val="22"/>
        </w:rPr>
      </w:pPr>
      <w:hyperlink w:anchor="_Toc169857376" w:history="1">
        <w:r w:rsidR="00A81356" w:rsidRPr="00B35E16">
          <w:rPr>
            <w:rStyle w:val="Collegamentoipertestuale"/>
            <w:rFonts w:ascii="Palatino Linotype" w:hAnsi="Palatino Linotype" w:cs="Arial"/>
            <w:b/>
            <w:noProof/>
          </w:rPr>
          <w:t>Art. 11 - Responsabilità dell’aggiudicatario e copertura assicurativa</w:t>
        </w:r>
        <w:r w:rsidR="00A81356">
          <w:rPr>
            <w:noProof/>
            <w:webHidden/>
          </w:rPr>
          <w:tab/>
        </w:r>
        <w:r w:rsidR="00A81356">
          <w:rPr>
            <w:noProof/>
            <w:webHidden/>
          </w:rPr>
          <w:fldChar w:fldCharType="begin"/>
        </w:r>
        <w:r w:rsidR="00A81356">
          <w:rPr>
            <w:noProof/>
            <w:webHidden/>
          </w:rPr>
          <w:instrText xml:space="preserve"> PAGEREF _Toc169857376 \h </w:instrText>
        </w:r>
        <w:r w:rsidR="00A81356">
          <w:rPr>
            <w:noProof/>
            <w:webHidden/>
          </w:rPr>
        </w:r>
        <w:r w:rsidR="00A81356">
          <w:rPr>
            <w:noProof/>
            <w:webHidden/>
          </w:rPr>
          <w:fldChar w:fldCharType="separate"/>
        </w:r>
        <w:r>
          <w:rPr>
            <w:noProof/>
            <w:webHidden/>
          </w:rPr>
          <w:t>8</w:t>
        </w:r>
        <w:r w:rsidR="00A81356">
          <w:rPr>
            <w:noProof/>
            <w:webHidden/>
          </w:rPr>
          <w:fldChar w:fldCharType="end"/>
        </w:r>
      </w:hyperlink>
    </w:p>
    <w:p w14:paraId="2D8FDFB0" w14:textId="33A8C24A" w:rsidR="00A81356" w:rsidRDefault="00595F23">
      <w:pPr>
        <w:pStyle w:val="Sommario2"/>
        <w:rPr>
          <w:rFonts w:asciiTheme="minorHAnsi" w:eastAsiaTheme="minorEastAsia" w:hAnsiTheme="minorHAnsi" w:cstheme="minorBidi"/>
          <w:noProof/>
          <w:sz w:val="22"/>
          <w:szCs w:val="22"/>
        </w:rPr>
      </w:pPr>
      <w:hyperlink w:anchor="_Toc169857377" w:history="1">
        <w:r w:rsidR="00A81356" w:rsidRPr="00B35E16">
          <w:rPr>
            <w:rStyle w:val="Collegamentoipertestuale"/>
            <w:rFonts w:ascii="Palatino Linotype" w:hAnsi="Palatino Linotype" w:cs="Arial"/>
            <w:b/>
            <w:noProof/>
          </w:rPr>
          <w:t>Art. 12. - Penali</w:t>
        </w:r>
        <w:r w:rsidR="00A81356">
          <w:rPr>
            <w:noProof/>
            <w:webHidden/>
          </w:rPr>
          <w:tab/>
        </w:r>
        <w:r w:rsidR="00A81356">
          <w:rPr>
            <w:noProof/>
            <w:webHidden/>
          </w:rPr>
          <w:fldChar w:fldCharType="begin"/>
        </w:r>
        <w:r w:rsidR="00A81356">
          <w:rPr>
            <w:noProof/>
            <w:webHidden/>
          </w:rPr>
          <w:instrText xml:space="preserve"> PAGEREF _Toc169857377 \h </w:instrText>
        </w:r>
        <w:r w:rsidR="00A81356">
          <w:rPr>
            <w:noProof/>
            <w:webHidden/>
          </w:rPr>
        </w:r>
        <w:r w:rsidR="00A81356">
          <w:rPr>
            <w:noProof/>
            <w:webHidden/>
          </w:rPr>
          <w:fldChar w:fldCharType="separate"/>
        </w:r>
        <w:r>
          <w:rPr>
            <w:noProof/>
            <w:webHidden/>
          </w:rPr>
          <w:t>8</w:t>
        </w:r>
        <w:r w:rsidR="00A81356">
          <w:rPr>
            <w:noProof/>
            <w:webHidden/>
          </w:rPr>
          <w:fldChar w:fldCharType="end"/>
        </w:r>
      </w:hyperlink>
    </w:p>
    <w:p w14:paraId="03851E23" w14:textId="63692192" w:rsidR="00A81356" w:rsidRDefault="00595F23">
      <w:pPr>
        <w:pStyle w:val="Sommario2"/>
        <w:rPr>
          <w:rFonts w:asciiTheme="minorHAnsi" w:eastAsiaTheme="minorEastAsia" w:hAnsiTheme="minorHAnsi" w:cstheme="minorBidi"/>
          <w:noProof/>
          <w:sz w:val="22"/>
          <w:szCs w:val="22"/>
        </w:rPr>
      </w:pPr>
      <w:hyperlink w:anchor="_Toc169857378" w:history="1">
        <w:r w:rsidR="00A81356" w:rsidRPr="00B35E16">
          <w:rPr>
            <w:rStyle w:val="Collegamentoipertestuale"/>
            <w:rFonts w:ascii="Palatino Linotype" w:hAnsi="Palatino Linotype" w:cs="Arial"/>
            <w:b/>
            <w:noProof/>
          </w:rPr>
          <w:t>Art. 13. - Risoluzione del contratto</w:t>
        </w:r>
        <w:r w:rsidR="00A81356">
          <w:rPr>
            <w:noProof/>
            <w:webHidden/>
          </w:rPr>
          <w:tab/>
        </w:r>
        <w:r w:rsidR="00A81356">
          <w:rPr>
            <w:noProof/>
            <w:webHidden/>
          </w:rPr>
          <w:fldChar w:fldCharType="begin"/>
        </w:r>
        <w:r w:rsidR="00A81356">
          <w:rPr>
            <w:noProof/>
            <w:webHidden/>
          </w:rPr>
          <w:instrText xml:space="preserve"> PAGEREF _Toc169857378 \h </w:instrText>
        </w:r>
        <w:r w:rsidR="00A81356">
          <w:rPr>
            <w:noProof/>
            <w:webHidden/>
          </w:rPr>
        </w:r>
        <w:r w:rsidR="00A81356">
          <w:rPr>
            <w:noProof/>
            <w:webHidden/>
          </w:rPr>
          <w:fldChar w:fldCharType="separate"/>
        </w:r>
        <w:r>
          <w:rPr>
            <w:noProof/>
            <w:webHidden/>
          </w:rPr>
          <w:t>9</w:t>
        </w:r>
        <w:r w:rsidR="00A81356">
          <w:rPr>
            <w:noProof/>
            <w:webHidden/>
          </w:rPr>
          <w:fldChar w:fldCharType="end"/>
        </w:r>
      </w:hyperlink>
    </w:p>
    <w:p w14:paraId="24E1C4DC" w14:textId="69587883" w:rsidR="00A81356" w:rsidRDefault="00595F23">
      <w:pPr>
        <w:pStyle w:val="Sommario2"/>
        <w:rPr>
          <w:rFonts w:asciiTheme="minorHAnsi" w:eastAsiaTheme="minorEastAsia" w:hAnsiTheme="minorHAnsi" w:cstheme="minorBidi"/>
          <w:noProof/>
          <w:sz w:val="22"/>
          <w:szCs w:val="22"/>
        </w:rPr>
      </w:pPr>
      <w:hyperlink w:anchor="_Toc169857379" w:history="1">
        <w:r w:rsidR="00A81356" w:rsidRPr="00B35E16">
          <w:rPr>
            <w:rStyle w:val="Collegamentoipertestuale"/>
            <w:rFonts w:ascii="Palatino Linotype" w:hAnsi="Palatino Linotype" w:cs="Arial"/>
            <w:b/>
            <w:noProof/>
          </w:rPr>
          <w:t>Art. 14. - Fallimento e decesso</w:t>
        </w:r>
        <w:r w:rsidR="00A81356">
          <w:rPr>
            <w:noProof/>
            <w:webHidden/>
          </w:rPr>
          <w:tab/>
        </w:r>
        <w:r w:rsidR="00A81356">
          <w:rPr>
            <w:noProof/>
            <w:webHidden/>
          </w:rPr>
          <w:fldChar w:fldCharType="begin"/>
        </w:r>
        <w:r w:rsidR="00A81356">
          <w:rPr>
            <w:noProof/>
            <w:webHidden/>
          </w:rPr>
          <w:instrText xml:space="preserve"> PAGEREF _Toc169857379 \h </w:instrText>
        </w:r>
        <w:r w:rsidR="00A81356">
          <w:rPr>
            <w:noProof/>
            <w:webHidden/>
          </w:rPr>
        </w:r>
        <w:r w:rsidR="00A81356">
          <w:rPr>
            <w:noProof/>
            <w:webHidden/>
          </w:rPr>
          <w:fldChar w:fldCharType="separate"/>
        </w:r>
        <w:r>
          <w:rPr>
            <w:noProof/>
            <w:webHidden/>
          </w:rPr>
          <w:t>10</w:t>
        </w:r>
        <w:r w:rsidR="00A81356">
          <w:rPr>
            <w:noProof/>
            <w:webHidden/>
          </w:rPr>
          <w:fldChar w:fldCharType="end"/>
        </w:r>
      </w:hyperlink>
    </w:p>
    <w:p w14:paraId="044A02D8" w14:textId="57D56DA6" w:rsidR="00A81356" w:rsidRDefault="00595F23">
      <w:pPr>
        <w:pStyle w:val="Sommario2"/>
        <w:rPr>
          <w:rFonts w:asciiTheme="minorHAnsi" w:eastAsiaTheme="minorEastAsia" w:hAnsiTheme="minorHAnsi" w:cstheme="minorBidi"/>
          <w:noProof/>
          <w:sz w:val="22"/>
          <w:szCs w:val="22"/>
        </w:rPr>
      </w:pPr>
      <w:hyperlink w:anchor="_Toc169857380" w:history="1">
        <w:r w:rsidR="00A81356" w:rsidRPr="00B35E16">
          <w:rPr>
            <w:rStyle w:val="Collegamentoipertestuale"/>
            <w:rFonts w:ascii="Palatino Linotype" w:hAnsi="Palatino Linotype"/>
            <w:b/>
            <w:noProof/>
          </w:rPr>
          <w:t xml:space="preserve">Art. 15. - </w:t>
        </w:r>
        <w:r w:rsidR="00A81356" w:rsidRPr="00B35E16">
          <w:rPr>
            <w:rStyle w:val="Collegamentoipertestuale"/>
            <w:rFonts w:ascii="Palatino Linotype" w:hAnsi="Palatino Linotype"/>
            <w:b/>
            <w:bCs/>
            <w:noProof/>
          </w:rPr>
          <w:t>Modifica del contratto durante il periodo di efficacia</w:t>
        </w:r>
        <w:r w:rsidR="00A81356">
          <w:rPr>
            <w:noProof/>
            <w:webHidden/>
          </w:rPr>
          <w:tab/>
        </w:r>
        <w:r w:rsidR="00A81356">
          <w:rPr>
            <w:noProof/>
            <w:webHidden/>
          </w:rPr>
          <w:fldChar w:fldCharType="begin"/>
        </w:r>
        <w:r w:rsidR="00A81356">
          <w:rPr>
            <w:noProof/>
            <w:webHidden/>
          </w:rPr>
          <w:instrText xml:space="preserve"> PAGEREF _Toc169857380 \h </w:instrText>
        </w:r>
        <w:r w:rsidR="00A81356">
          <w:rPr>
            <w:noProof/>
            <w:webHidden/>
          </w:rPr>
        </w:r>
        <w:r w:rsidR="00A81356">
          <w:rPr>
            <w:noProof/>
            <w:webHidden/>
          </w:rPr>
          <w:fldChar w:fldCharType="separate"/>
        </w:r>
        <w:r>
          <w:rPr>
            <w:noProof/>
            <w:webHidden/>
          </w:rPr>
          <w:t>10</w:t>
        </w:r>
        <w:r w:rsidR="00A81356">
          <w:rPr>
            <w:noProof/>
            <w:webHidden/>
          </w:rPr>
          <w:fldChar w:fldCharType="end"/>
        </w:r>
      </w:hyperlink>
    </w:p>
    <w:p w14:paraId="265BC08F" w14:textId="6D828EB3" w:rsidR="00A81356" w:rsidRDefault="00595F23">
      <w:pPr>
        <w:pStyle w:val="Sommario2"/>
        <w:rPr>
          <w:rFonts w:asciiTheme="minorHAnsi" w:eastAsiaTheme="minorEastAsia" w:hAnsiTheme="minorHAnsi" w:cstheme="minorBidi"/>
          <w:noProof/>
          <w:sz w:val="22"/>
          <w:szCs w:val="22"/>
        </w:rPr>
      </w:pPr>
      <w:hyperlink w:anchor="_Toc169857381" w:history="1">
        <w:r w:rsidR="00A81356" w:rsidRPr="00B35E16">
          <w:rPr>
            <w:rStyle w:val="Collegamentoipertestuale"/>
            <w:rFonts w:ascii="Palatino Linotype" w:hAnsi="Palatino Linotype"/>
            <w:b/>
            <w:noProof/>
          </w:rPr>
          <w:t>Art. 16. - Recesso</w:t>
        </w:r>
        <w:r w:rsidR="00A81356">
          <w:rPr>
            <w:noProof/>
            <w:webHidden/>
          </w:rPr>
          <w:tab/>
        </w:r>
        <w:r w:rsidR="00A81356">
          <w:rPr>
            <w:noProof/>
            <w:webHidden/>
          </w:rPr>
          <w:fldChar w:fldCharType="begin"/>
        </w:r>
        <w:r w:rsidR="00A81356">
          <w:rPr>
            <w:noProof/>
            <w:webHidden/>
          </w:rPr>
          <w:instrText xml:space="preserve"> PAGEREF _Toc169857381 \h </w:instrText>
        </w:r>
        <w:r w:rsidR="00A81356">
          <w:rPr>
            <w:noProof/>
            <w:webHidden/>
          </w:rPr>
        </w:r>
        <w:r w:rsidR="00A81356">
          <w:rPr>
            <w:noProof/>
            <w:webHidden/>
          </w:rPr>
          <w:fldChar w:fldCharType="separate"/>
        </w:r>
        <w:r>
          <w:rPr>
            <w:noProof/>
            <w:webHidden/>
          </w:rPr>
          <w:t>10</w:t>
        </w:r>
        <w:r w:rsidR="00A81356">
          <w:rPr>
            <w:noProof/>
            <w:webHidden/>
          </w:rPr>
          <w:fldChar w:fldCharType="end"/>
        </w:r>
      </w:hyperlink>
    </w:p>
    <w:p w14:paraId="28F6E83F" w14:textId="2EFDD339" w:rsidR="00A81356" w:rsidRDefault="00595F23">
      <w:pPr>
        <w:pStyle w:val="Sommario2"/>
        <w:rPr>
          <w:rFonts w:asciiTheme="minorHAnsi" w:eastAsiaTheme="minorEastAsia" w:hAnsiTheme="minorHAnsi" w:cstheme="minorBidi"/>
          <w:noProof/>
          <w:sz w:val="22"/>
          <w:szCs w:val="22"/>
        </w:rPr>
      </w:pPr>
      <w:hyperlink w:anchor="_Toc169857382" w:history="1">
        <w:r w:rsidR="00A81356" w:rsidRPr="00B35E16">
          <w:rPr>
            <w:rStyle w:val="Collegamentoipertestuale"/>
            <w:rFonts w:ascii="Palatino Linotype" w:hAnsi="Palatino Linotype"/>
            <w:b/>
            <w:noProof/>
          </w:rPr>
          <w:t>Art. 17. - Subappalto</w:t>
        </w:r>
        <w:r w:rsidR="00A81356">
          <w:rPr>
            <w:noProof/>
            <w:webHidden/>
          </w:rPr>
          <w:tab/>
        </w:r>
        <w:r w:rsidR="00A81356">
          <w:rPr>
            <w:noProof/>
            <w:webHidden/>
          </w:rPr>
          <w:fldChar w:fldCharType="begin"/>
        </w:r>
        <w:r w:rsidR="00A81356">
          <w:rPr>
            <w:noProof/>
            <w:webHidden/>
          </w:rPr>
          <w:instrText xml:space="preserve"> PAGEREF _Toc169857382 \h </w:instrText>
        </w:r>
        <w:r w:rsidR="00A81356">
          <w:rPr>
            <w:noProof/>
            <w:webHidden/>
          </w:rPr>
        </w:r>
        <w:r w:rsidR="00A81356">
          <w:rPr>
            <w:noProof/>
            <w:webHidden/>
          </w:rPr>
          <w:fldChar w:fldCharType="separate"/>
        </w:r>
        <w:r>
          <w:rPr>
            <w:noProof/>
            <w:webHidden/>
          </w:rPr>
          <w:t>10</w:t>
        </w:r>
        <w:r w:rsidR="00A81356">
          <w:rPr>
            <w:noProof/>
            <w:webHidden/>
          </w:rPr>
          <w:fldChar w:fldCharType="end"/>
        </w:r>
      </w:hyperlink>
    </w:p>
    <w:p w14:paraId="23387881" w14:textId="54C5778F" w:rsidR="00A81356" w:rsidRDefault="00595F23">
      <w:pPr>
        <w:pStyle w:val="Sommario2"/>
        <w:rPr>
          <w:rFonts w:asciiTheme="minorHAnsi" w:eastAsiaTheme="minorEastAsia" w:hAnsiTheme="minorHAnsi" w:cstheme="minorBidi"/>
          <w:noProof/>
          <w:sz w:val="22"/>
          <w:szCs w:val="22"/>
        </w:rPr>
      </w:pPr>
      <w:hyperlink w:anchor="_Toc169857383" w:history="1">
        <w:r w:rsidR="00A81356" w:rsidRPr="00B35E16">
          <w:rPr>
            <w:rStyle w:val="Collegamentoipertestuale"/>
            <w:rFonts w:ascii="Palatino Linotype" w:hAnsi="Palatino Linotype"/>
            <w:b/>
            <w:noProof/>
          </w:rPr>
          <w:t>Art. 18. - Corrispettivi</w:t>
        </w:r>
        <w:r w:rsidR="00A81356">
          <w:rPr>
            <w:noProof/>
            <w:webHidden/>
          </w:rPr>
          <w:tab/>
        </w:r>
        <w:r w:rsidR="00A81356">
          <w:rPr>
            <w:noProof/>
            <w:webHidden/>
          </w:rPr>
          <w:fldChar w:fldCharType="begin"/>
        </w:r>
        <w:r w:rsidR="00A81356">
          <w:rPr>
            <w:noProof/>
            <w:webHidden/>
          </w:rPr>
          <w:instrText xml:space="preserve"> PAGEREF _Toc169857383 \h </w:instrText>
        </w:r>
        <w:r w:rsidR="00A81356">
          <w:rPr>
            <w:noProof/>
            <w:webHidden/>
          </w:rPr>
        </w:r>
        <w:r w:rsidR="00A81356">
          <w:rPr>
            <w:noProof/>
            <w:webHidden/>
          </w:rPr>
          <w:fldChar w:fldCharType="separate"/>
        </w:r>
        <w:r>
          <w:rPr>
            <w:noProof/>
            <w:webHidden/>
          </w:rPr>
          <w:t>11</w:t>
        </w:r>
        <w:r w:rsidR="00A81356">
          <w:rPr>
            <w:noProof/>
            <w:webHidden/>
          </w:rPr>
          <w:fldChar w:fldCharType="end"/>
        </w:r>
      </w:hyperlink>
    </w:p>
    <w:p w14:paraId="4873A882" w14:textId="2DEEB27B" w:rsidR="00A81356" w:rsidRDefault="00595F23">
      <w:pPr>
        <w:pStyle w:val="Sommario2"/>
        <w:rPr>
          <w:rFonts w:asciiTheme="minorHAnsi" w:eastAsiaTheme="minorEastAsia" w:hAnsiTheme="minorHAnsi" w:cstheme="minorBidi"/>
          <w:noProof/>
          <w:sz w:val="22"/>
          <w:szCs w:val="22"/>
        </w:rPr>
      </w:pPr>
      <w:hyperlink w:anchor="_Toc169857384" w:history="1">
        <w:r w:rsidR="00A81356" w:rsidRPr="00B35E16">
          <w:rPr>
            <w:rStyle w:val="Collegamentoipertestuale"/>
            <w:rFonts w:ascii="Palatino Linotype" w:hAnsi="Palatino Linotype"/>
            <w:b/>
            <w:noProof/>
          </w:rPr>
          <w:t xml:space="preserve">Art. 19. - </w:t>
        </w:r>
        <w:r w:rsidR="00A81356" w:rsidRPr="00B35E16">
          <w:rPr>
            <w:rStyle w:val="Collegamentoipertestuale"/>
            <w:rFonts w:ascii="Palatino Linotype" w:hAnsi="Palatino Linotype"/>
            <w:b/>
            <w:bCs/>
            <w:noProof/>
          </w:rPr>
          <w:t>Fatturazione e pagamenti</w:t>
        </w:r>
        <w:r w:rsidR="00A81356">
          <w:rPr>
            <w:noProof/>
            <w:webHidden/>
          </w:rPr>
          <w:tab/>
        </w:r>
        <w:r w:rsidR="00A81356">
          <w:rPr>
            <w:noProof/>
            <w:webHidden/>
          </w:rPr>
          <w:fldChar w:fldCharType="begin"/>
        </w:r>
        <w:r w:rsidR="00A81356">
          <w:rPr>
            <w:noProof/>
            <w:webHidden/>
          </w:rPr>
          <w:instrText xml:space="preserve"> PAGEREF _Toc169857384 \h </w:instrText>
        </w:r>
        <w:r w:rsidR="00A81356">
          <w:rPr>
            <w:noProof/>
            <w:webHidden/>
          </w:rPr>
        </w:r>
        <w:r w:rsidR="00A81356">
          <w:rPr>
            <w:noProof/>
            <w:webHidden/>
          </w:rPr>
          <w:fldChar w:fldCharType="separate"/>
        </w:r>
        <w:r>
          <w:rPr>
            <w:noProof/>
            <w:webHidden/>
          </w:rPr>
          <w:t>11</w:t>
        </w:r>
        <w:r w:rsidR="00A81356">
          <w:rPr>
            <w:noProof/>
            <w:webHidden/>
          </w:rPr>
          <w:fldChar w:fldCharType="end"/>
        </w:r>
      </w:hyperlink>
    </w:p>
    <w:p w14:paraId="18144D2F" w14:textId="2D3C2751" w:rsidR="00A81356" w:rsidRDefault="00595F23">
      <w:pPr>
        <w:pStyle w:val="Sommario2"/>
        <w:rPr>
          <w:rFonts w:asciiTheme="minorHAnsi" w:eastAsiaTheme="minorEastAsia" w:hAnsiTheme="minorHAnsi" w:cstheme="minorBidi"/>
          <w:noProof/>
          <w:sz w:val="22"/>
          <w:szCs w:val="22"/>
        </w:rPr>
      </w:pPr>
      <w:hyperlink w:anchor="_Toc169857385" w:history="1">
        <w:r w:rsidR="00A81356" w:rsidRPr="00B35E16">
          <w:rPr>
            <w:rStyle w:val="Collegamentoipertestuale"/>
            <w:rFonts w:ascii="Palatino Linotype" w:hAnsi="Palatino Linotype"/>
            <w:b/>
            <w:noProof/>
          </w:rPr>
          <w:t>Art. 20. - Tracciabilità dei flussi finanziari</w:t>
        </w:r>
        <w:r w:rsidR="00A81356">
          <w:rPr>
            <w:noProof/>
            <w:webHidden/>
          </w:rPr>
          <w:tab/>
        </w:r>
        <w:r w:rsidR="00A81356">
          <w:rPr>
            <w:noProof/>
            <w:webHidden/>
          </w:rPr>
          <w:fldChar w:fldCharType="begin"/>
        </w:r>
        <w:r w:rsidR="00A81356">
          <w:rPr>
            <w:noProof/>
            <w:webHidden/>
          </w:rPr>
          <w:instrText xml:space="preserve"> PAGEREF _Toc169857385 \h </w:instrText>
        </w:r>
        <w:r w:rsidR="00A81356">
          <w:rPr>
            <w:noProof/>
            <w:webHidden/>
          </w:rPr>
        </w:r>
        <w:r w:rsidR="00A81356">
          <w:rPr>
            <w:noProof/>
            <w:webHidden/>
          </w:rPr>
          <w:fldChar w:fldCharType="separate"/>
        </w:r>
        <w:r>
          <w:rPr>
            <w:noProof/>
            <w:webHidden/>
          </w:rPr>
          <w:t>11</w:t>
        </w:r>
        <w:r w:rsidR="00A81356">
          <w:rPr>
            <w:noProof/>
            <w:webHidden/>
          </w:rPr>
          <w:fldChar w:fldCharType="end"/>
        </w:r>
      </w:hyperlink>
    </w:p>
    <w:p w14:paraId="5DE1C243" w14:textId="2CB0820B" w:rsidR="00A81356" w:rsidRDefault="00595F23">
      <w:pPr>
        <w:pStyle w:val="Sommario2"/>
        <w:rPr>
          <w:rFonts w:asciiTheme="minorHAnsi" w:eastAsiaTheme="minorEastAsia" w:hAnsiTheme="minorHAnsi" w:cstheme="minorBidi"/>
          <w:noProof/>
          <w:sz w:val="22"/>
          <w:szCs w:val="22"/>
        </w:rPr>
      </w:pPr>
      <w:hyperlink w:anchor="_Toc169857386" w:history="1">
        <w:r w:rsidR="00A81356" w:rsidRPr="00B35E16">
          <w:rPr>
            <w:rStyle w:val="Collegamentoipertestuale"/>
            <w:rFonts w:ascii="Palatino Linotype" w:hAnsi="Palatino Linotype"/>
            <w:b/>
            <w:noProof/>
          </w:rPr>
          <w:t>Art. 21. - Garanzia definitiva</w:t>
        </w:r>
        <w:r w:rsidR="00A81356">
          <w:rPr>
            <w:noProof/>
            <w:webHidden/>
          </w:rPr>
          <w:tab/>
        </w:r>
        <w:r w:rsidR="00A81356">
          <w:rPr>
            <w:noProof/>
            <w:webHidden/>
          </w:rPr>
          <w:fldChar w:fldCharType="begin"/>
        </w:r>
        <w:r w:rsidR="00A81356">
          <w:rPr>
            <w:noProof/>
            <w:webHidden/>
          </w:rPr>
          <w:instrText xml:space="preserve"> PAGEREF _Toc169857386 \h </w:instrText>
        </w:r>
        <w:r w:rsidR="00A81356">
          <w:rPr>
            <w:noProof/>
            <w:webHidden/>
          </w:rPr>
        </w:r>
        <w:r w:rsidR="00A81356">
          <w:rPr>
            <w:noProof/>
            <w:webHidden/>
          </w:rPr>
          <w:fldChar w:fldCharType="separate"/>
        </w:r>
        <w:r>
          <w:rPr>
            <w:noProof/>
            <w:webHidden/>
          </w:rPr>
          <w:t>12</w:t>
        </w:r>
        <w:r w:rsidR="00A81356">
          <w:rPr>
            <w:noProof/>
            <w:webHidden/>
          </w:rPr>
          <w:fldChar w:fldCharType="end"/>
        </w:r>
      </w:hyperlink>
    </w:p>
    <w:p w14:paraId="38E67B67" w14:textId="78D5AFB1" w:rsidR="00A81356" w:rsidRDefault="00595F23">
      <w:pPr>
        <w:pStyle w:val="Sommario2"/>
        <w:rPr>
          <w:rFonts w:asciiTheme="minorHAnsi" w:eastAsiaTheme="minorEastAsia" w:hAnsiTheme="minorHAnsi" w:cstheme="minorBidi"/>
          <w:noProof/>
          <w:sz w:val="22"/>
          <w:szCs w:val="22"/>
        </w:rPr>
      </w:pPr>
      <w:hyperlink w:anchor="_Toc169857387" w:history="1">
        <w:r w:rsidR="00A81356" w:rsidRPr="00B35E16">
          <w:rPr>
            <w:rStyle w:val="Collegamentoipertestuale"/>
            <w:rFonts w:ascii="Palatino Linotype" w:hAnsi="Palatino Linotype"/>
            <w:b/>
            <w:noProof/>
          </w:rPr>
          <w:t>Art. 22. - Spese, stipula e registrazione del contratto</w:t>
        </w:r>
        <w:r w:rsidR="00A81356">
          <w:rPr>
            <w:noProof/>
            <w:webHidden/>
          </w:rPr>
          <w:tab/>
        </w:r>
        <w:r w:rsidR="00A81356">
          <w:rPr>
            <w:noProof/>
            <w:webHidden/>
          </w:rPr>
          <w:fldChar w:fldCharType="begin"/>
        </w:r>
        <w:r w:rsidR="00A81356">
          <w:rPr>
            <w:noProof/>
            <w:webHidden/>
          </w:rPr>
          <w:instrText xml:space="preserve"> PAGEREF _Toc169857387 \h </w:instrText>
        </w:r>
        <w:r w:rsidR="00A81356">
          <w:rPr>
            <w:noProof/>
            <w:webHidden/>
          </w:rPr>
        </w:r>
        <w:r w:rsidR="00A81356">
          <w:rPr>
            <w:noProof/>
            <w:webHidden/>
          </w:rPr>
          <w:fldChar w:fldCharType="separate"/>
        </w:r>
        <w:r>
          <w:rPr>
            <w:noProof/>
            <w:webHidden/>
          </w:rPr>
          <w:t>13</w:t>
        </w:r>
        <w:r w:rsidR="00A81356">
          <w:rPr>
            <w:noProof/>
            <w:webHidden/>
          </w:rPr>
          <w:fldChar w:fldCharType="end"/>
        </w:r>
      </w:hyperlink>
    </w:p>
    <w:p w14:paraId="7D18E9F1" w14:textId="0576A85C" w:rsidR="00A81356" w:rsidRDefault="00595F23">
      <w:pPr>
        <w:pStyle w:val="Sommario2"/>
        <w:rPr>
          <w:rFonts w:asciiTheme="minorHAnsi" w:eastAsiaTheme="minorEastAsia" w:hAnsiTheme="minorHAnsi" w:cstheme="minorBidi"/>
          <w:noProof/>
          <w:sz w:val="22"/>
          <w:szCs w:val="22"/>
        </w:rPr>
      </w:pPr>
      <w:hyperlink w:anchor="_Toc169857388" w:history="1">
        <w:r w:rsidR="00A81356" w:rsidRPr="00B35E16">
          <w:rPr>
            <w:rStyle w:val="Collegamentoipertestuale"/>
            <w:rFonts w:ascii="Palatino Linotype" w:hAnsi="Palatino Linotype"/>
            <w:b/>
            <w:noProof/>
          </w:rPr>
          <w:t>Art. 23. - Controversie</w:t>
        </w:r>
        <w:r w:rsidR="00A81356">
          <w:rPr>
            <w:noProof/>
            <w:webHidden/>
          </w:rPr>
          <w:tab/>
        </w:r>
        <w:r w:rsidR="00A81356">
          <w:rPr>
            <w:noProof/>
            <w:webHidden/>
          </w:rPr>
          <w:fldChar w:fldCharType="begin"/>
        </w:r>
        <w:r w:rsidR="00A81356">
          <w:rPr>
            <w:noProof/>
            <w:webHidden/>
          </w:rPr>
          <w:instrText xml:space="preserve"> PAGEREF _Toc169857388 \h </w:instrText>
        </w:r>
        <w:r w:rsidR="00A81356">
          <w:rPr>
            <w:noProof/>
            <w:webHidden/>
          </w:rPr>
        </w:r>
        <w:r w:rsidR="00A81356">
          <w:rPr>
            <w:noProof/>
            <w:webHidden/>
          </w:rPr>
          <w:fldChar w:fldCharType="separate"/>
        </w:r>
        <w:r>
          <w:rPr>
            <w:noProof/>
            <w:webHidden/>
          </w:rPr>
          <w:t>13</w:t>
        </w:r>
        <w:r w:rsidR="00A81356">
          <w:rPr>
            <w:noProof/>
            <w:webHidden/>
          </w:rPr>
          <w:fldChar w:fldCharType="end"/>
        </w:r>
      </w:hyperlink>
    </w:p>
    <w:p w14:paraId="3FD3C65A" w14:textId="205986DB" w:rsidR="00A81356" w:rsidRDefault="00595F23">
      <w:pPr>
        <w:pStyle w:val="Sommario2"/>
        <w:rPr>
          <w:rFonts w:asciiTheme="minorHAnsi" w:eastAsiaTheme="minorEastAsia" w:hAnsiTheme="minorHAnsi" w:cstheme="minorBidi"/>
          <w:noProof/>
          <w:sz w:val="22"/>
          <w:szCs w:val="22"/>
        </w:rPr>
      </w:pPr>
      <w:hyperlink w:anchor="_Toc169857389" w:history="1">
        <w:r w:rsidR="00A81356" w:rsidRPr="00B35E16">
          <w:rPr>
            <w:rStyle w:val="Collegamentoipertestuale"/>
            <w:rFonts w:ascii="Palatino Linotype" w:hAnsi="Palatino Linotype"/>
            <w:b/>
            <w:noProof/>
          </w:rPr>
          <w:t>Art. 24. - Trattamento dei Dati Personali e Privacy</w:t>
        </w:r>
        <w:r w:rsidR="00A81356">
          <w:rPr>
            <w:noProof/>
            <w:webHidden/>
          </w:rPr>
          <w:tab/>
        </w:r>
        <w:r w:rsidR="00A81356">
          <w:rPr>
            <w:noProof/>
            <w:webHidden/>
          </w:rPr>
          <w:fldChar w:fldCharType="begin"/>
        </w:r>
        <w:r w:rsidR="00A81356">
          <w:rPr>
            <w:noProof/>
            <w:webHidden/>
          </w:rPr>
          <w:instrText xml:space="preserve"> PAGEREF _Toc169857389 \h </w:instrText>
        </w:r>
        <w:r w:rsidR="00A81356">
          <w:rPr>
            <w:noProof/>
            <w:webHidden/>
          </w:rPr>
        </w:r>
        <w:r w:rsidR="00A81356">
          <w:rPr>
            <w:noProof/>
            <w:webHidden/>
          </w:rPr>
          <w:fldChar w:fldCharType="separate"/>
        </w:r>
        <w:r>
          <w:rPr>
            <w:noProof/>
            <w:webHidden/>
          </w:rPr>
          <w:t>13</w:t>
        </w:r>
        <w:r w:rsidR="00A81356">
          <w:rPr>
            <w:noProof/>
            <w:webHidden/>
          </w:rPr>
          <w:fldChar w:fldCharType="end"/>
        </w:r>
      </w:hyperlink>
    </w:p>
    <w:p w14:paraId="3A6D31A7" w14:textId="36E0B72C" w:rsidR="00A81356" w:rsidRDefault="00595F23">
      <w:pPr>
        <w:pStyle w:val="Sommario2"/>
        <w:rPr>
          <w:rFonts w:asciiTheme="minorHAnsi" w:eastAsiaTheme="minorEastAsia" w:hAnsiTheme="minorHAnsi" w:cstheme="minorBidi"/>
          <w:noProof/>
          <w:sz w:val="22"/>
          <w:szCs w:val="22"/>
        </w:rPr>
      </w:pPr>
      <w:hyperlink w:anchor="_Toc169857390" w:history="1">
        <w:r w:rsidR="00A81356" w:rsidRPr="00B35E16">
          <w:rPr>
            <w:rStyle w:val="Collegamentoipertestuale"/>
            <w:rFonts w:ascii="Palatino Linotype" w:hAnsi="Palatino Linotype"/>
            <w:b/>
            <w:noProof/>
          </w:rPr>
          <w:t xml:space="preserve">Art. 25. - </w:t>
        </w:r>
        <w:r w:rsidR="00A81356" w:rsidRPr="00B35E16">
          <w:rPr>
            <w:rStyle w:val="Collegamentoipertestuale"/>
            <w:rFonts w:ascii="Palatino Linotype" w:hAnsi="Palatino Linotype"/>
            <w:b/>
            <w:bCs/>
            <w:noProof/>
          </w:rPr>
          <w:t>Norme di rinvio</w:t>
        </w:r>
        <w:r w:rsidR="00A81356">
          <w:rPr>
            <w:noProof/>
            <w:webHidden/>
          </w:rPr>
          <w:tab/>
        </w:r>
        <w:r w:rsidR="00A81356">
          <w:rPr>
            <w:noProof/>
            <w:webHidden/>
          </w:rPr>
          <w:fldChar w:fldCharType="begin"/>
        </w:r>
        <w:r w:rsidR="00A81356">
          <w:rPr>
            <w:noProof/>
            <w:webHidden/>
          </w:rPr>
          <w:instrText xml:space="preserve"> PAGEREF _Toc169857390 \h </w:instrText>
        </w:r>
        <w:r w:rsidR="00A81356">
          <w:rPr>
            <w:noProof/>
            <w:webHidden/>
          </w:rPr>
        </w:r>
        <w:r w:rsidR="00A81356">
          <w:rPr>
            <w:noProof/>
            <w:webHidden/>
          </w:rPr>
          <w:fldChar w:fldCharType="separate"/>
        </w:r>
        <w:r>
          <w:rPr>
            <w:noProof/>
            <w:webHidden/>
          </w:rPr>
          <w:t>14</w:t>
        </w:r>
        <w:r w:rsidR="00A81356">
          <w:rPr>
            <w:noProof/>
            <w:webHidden/>
          </w:rPr>
          <w:fldChar w:fldCharType="end"/>
        </w:r>
      </w:hyperlink>
    </w:p>
    <w:p w14:paraId="13020ABA" w14:textId="09B908BD"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6" w:name="_Toc470162808"/>
      <w:bookmarkStart w:id="17" w:name="_Toc446076593"/>
      <w:bookmarkEnd w:id="1"/>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F85A72">
      <w:pPr>
        <w:keepNext/>
        <w:spacing w:after="120" w:line="264" w:lineRule="auto"/>
        <w:jc w:val="both"/>
        <w:outlineLvl w:val="1"/>
        <w:rPr>
          <w:rFonts w:ascii="Palatino Linotype" w:eastAsia="Times New Roman" w:hAnsi="Palatino Linotype" w:cs="Arial"/>
          <w:b/>
          <w:sz w:val="20"/>
          <w:szCs w:val="20"/>
          <w:u w:val="single"/>
          <w:lang w:eastAsia="it-IT"/>
        </w:rPr>
      </w:pPr>
      <w:bookmarkStart w:id="18" w:name="_Toc169857366"/>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8"/>
    </w:p>
    <w:p w14:paraId="4C9DC0BF" w14:textId="2CA1D722" w:rsidR="00C45E50" w:rsidRPr="00E6207F" w:rsidRDefault="00FE6FE6" w:rsidP="00F85A72">
      <w:pPr>
        <w:spacing w:after="0" w:line="22" w:lineRule="atLeast"/>
        <w:jc w:val="both"/>
        <w:rPr>
          <w:rFonts w:ascii="Palatino Linotype" w:hAnsi="Palatino Linotype"/>
          <w:b/>
          <w:sz w:val="20"/>
          <w:szCs w:val="20"/>
          <w:lang w:eastAsia="ar-SA"/>
        </w:rPr>
      </w:pPr>
      <w:r w:rsidRPr="00E6207F">
        <w:rPr>
          <w:rFonts w:ascii="Palatino Linotype" w:hAnsi="Palatino Linotype"/>
          <w:sz w:val="20"/>
          <w:szCs w:val="20"/>
        </w:rPr>
        <w:t>L’appalto consiste nell’affidamento della fornitura</w:t>
      </w:r>
      <w:r w:rsidR="00D039B4">
        <w:rPr>
          <w:rFonts w:ascii="Palatino Linotype" w:hAnsi="Palatino Linotype"/>
          <w:b/>
          <w:bCs/>
          <w:sz w:val="20"/>
          <w:szCs w:val="20"/>
          <w:lang w:eastAsia="ar-SA"/>
        </w:rPr>
        <w:t xml:space="preserve"> annuale</w:t>
      </w:r>
      <w:r w:rsidR="00AE0105" w:rsidRPr="00E6207F">
        <w:rPr>
          <w:rFonts w:ascii="Palatino Linotype" w:hAnsi="Palatino Linotype" w:cs="Calibri"/>
          <w:b/>
          <w:sz w:val="20"/>
        </w:rPr>
        <w:t xml:space="preserve"> di PRODOTTI PER USO</w:t>
      </w:r>
      <w:r w:rsidR="00E104DD" w:rsidRPr="00E6207F">
        <w:rPr>
          <w:rFonts w:ascii="Palatino Linotype" w:hAnsi="Palatino Linotype" w:cs="Calibri"/>
          <w:b/>
          <w:sz w:val="20"/>
        </w:rPr>
        <w:t xml:space="preserve"> VETERINARIO IN FABBISOGNO ALL’</w:t>
      </w:r>
      <w:r w:rsidR="00AE0105" w:rsidRPr="00E6207F">
        <w:rPr>
          <w:rFonts w:ascii="Palatino Linotype" w:hAnsi="Palatino Linotype" w:cs="Calibri"/>
          <w:b/>
          <w:sz w:val="20"/>
        </w:rPr>
        <w:t xml:space="preserve">AZIENDA DEL SERVIZIO SANITARIO DI MATERA </w:t>
      </w:r>
      <w:r w:rsidR="005A35CD" w:rsidRPr="00E6207F">
        <w:rPr>
          <w:rFonts w:ascii="Palatino Linotype" w:hAnsi="Palatino Linotype" w:cs="Calibri"/>
          <w:b/>
          <w:sz w:val="20"/>
        </w:rPr>
        <w:t>(CPV 33690000-3) medicinali vari</w:t>
      </w:r>
      <w:r w:rsidR="00F85A72" w:rsidRPr="00E6207F">
        <w:rPr>
          <w:rFonts w:ascii="Palatino Linotype" w:hAnsi="Palatino Linotype" w:cs="Calibri"/>
          <w:sz w:val="20"/>
        </w:rPr>
        <w:t xml:space="preserve">, </w:t>
      </w:r>
      <w:r w:rsidR="00D303F8">
        <w:rPr>
          <w:rFonts w:ascii="Palatino Linotype" w:hAnsi="Palatino Linotype" w:cs="Calibri"/>
          <w:sz w:val="20"/>
        </w:rPr>
        <w:t xml:space="preserve">suddiviso in n. </w:t>
      </w:r>
      <w:r w:rsidR="00766446" w:rsidRPr="00766446">
        <w:rPr>
          <w:rFonts w:ascii="Palatino Linotype" w:hAnsi="Palatino Linotype" w:cs="Calibri"/>
          <w:sz w:val="20"/>
        </w:rPr>
        <w:t>5</w:t>
      </w:r>
      <w:r w:rsidR="00766446">
        <w:rPr>
          <w:rFonts w:ascii="Palatino Linotype" w:hAnsi="Palatino Linotype" w:cs="Calibri"/>
          <w:sz w:val="20"/>
        </w:rPr>
        <w:t>1</w:t>
      </w:r>
      <w:r w:rsidR="00D303F8">
        <w:rPr>
          <w:rFonts w:ascii="Palatino Linotype" w:hAnsi="Palatino Linotype" w:cs="Calibri"/>
          <w:sz w:val="20"/>
        </w:rPr>
        <w:t xml:space="preserve"> lotti </w:t>
      </w:r>
      <w:r w:rsidR="00F85A72" w:rsidRPr="00E6207F">
        <w:rPr>
          <w:rFonts w:ascii="Palatino Linotype" w:hAnsi="Palatino Linotype" w:cs="Calibri"/>
          <w:sz w:val="20"/>
        </w:rPr>
        <w:t xml:space="preserve">come meglio descritti all’art. 2. </w:t>
      </w:r>
    </w:p>
    <w:p w14:paraId="7CE6D857" w14:textId="093B8D05" w:rsidR="00EA466A" w:rsidRPr="00F85A72" w:rsidRDefault="00EA466A" w:rsidP="00F85A72">
      <w:pPr>
        <w:spacing w:after="0" w:line="22" w:lineRule="atLeast"/>
        <w:jc w:val="both"/>
        <w:rPr>
          <w:rFonts w:ascii="Palatino Linotype" w:hAnsi="Palatino Linotype"/>
          <w:sz w:val="20"/>
          <w:szCs w:val="20"/>
        </w:rPr>
      </w:pPr>
      <w:r w:rsidRPr="00E6207F">
        <w:rPr>
          <w:rFonts w:ascii="Palatino Linotype" w:hAnsi="Palatino Linotype"/>
          <w:sz w:val="20"/>
          <w:szCs w:val="20"/>
        </w:rPr>
        <w:t>In considerazione della natura stessa della fornitura, si ritiene opportuno evidenziare che le quantità stimate in fabbisogno devono considerarsi meramente indicative e non costituiscono in nessun caso obbligo contrattuale per l’Amministrazione contraente, la quale provvederà ad ordinare le forniture per le</w:t>
      </w:r>
      <w:r w:rsidRPr="00F85A72">
        <w:rPr>
          <w:rFonts w:ascii="Palatino Linotype" w:hAnsi="Palatino Linotype"/>
          <w:sz w:val="20"/>
          <w:szCs w:val="20"/>
        </w:rPr>
        <w:t xml:space="preserve"> quantità che si rendessero effettivamente necessarie all’espletamento della propria attività istituzionale.</w:t>
      </w:r>
    </w:p>
    <w:p w14:paraId="3F067871" w14:textId="23D8C052" w:rsidR="00EA466A" w:rsidRPr="00F85A72" w:rsidRDefault="00EA466A" w:rsidP="00F85A72">
      <w:pPr>
        <w:suppressAutoHyphens/>
        <w:spacing w:after="0" w:line="22" w:lineRule="atLeast"/>
        <w:jc w:val="both"/>
        <w:rPr>
          <w:rFonts w:ascii="Palatino Linotype" w:hAnsi="Palatino Linotype"/>
          <w:sz w:val="20"/>
          <w:szCs w:val="20"/>
        </w:rPr>
      </w:pPr>
      <w:r w:rsidRPr="00F85A72">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F85A72" w:rsidRDefault="00EA466A" w:rsidP="00F85A72">
      <w:pPr>
        <w:suppressAutoHyphens/>
        <w:spacing w:after="0" w:line="22" w:lineRule="atLeast"/>
        <w:jc w:val="both"/>
        <w:rPr>
          <w:rFonts w:ascii="Palatino Linotype" w:hAnsi="Palatino Linotype"/>
          <w:sz w:val="20"/>
          <w:szCs w:val="20"/>
        </w:rPr>
      </w:pPr>
      <w:r w:rsidRPr="00F85A72">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F85A72" w:rsidRDefault="00EA466A" w:rsidP="00F85A72">
      <w:pPr>
        <w:suppressAutoHyphens/>
        <w:spacing w:after="0" w:line="22" w:lineRule="atLeast"/>
        <w:jc w:val="both"/>
        <w:rPr>
          <w:rFonts w:ascii="Palatino Linotype" w:hAnsi="Palatino Linotype"/>
          <w:sz w:val="20"/>
          <w:szCs w:val="20"/>
        </w:rPr>
      </w:pPr>
      <w:r w:rsidRPr="00F85A72">
        <w:rPr>
          <w:rFonts w:ascii="Palatino Linotype" w:hAnsi="Palatino Linotype"/>
          <w:sz w:val="20"/>
          <w:szCs w:val="20"/>
        </w:rPr>
        <w:t xml:space="preserve">Resta, pertanto, inteso che: </w:t>
      </w:r>
    </w:p>
    <w:p w14:paraId="2ACE3C19" w14:textId="77777777" w:rsidR="00F85A72" w:rsidRPr="00F85A72" w:rsidRDefault="00EA466A" w:rsidP="00F85A72">
      <w:pPr>
        <w:pStyle w:val="Paragrafoelenco"/>
        <w:numPr>
          <w:ilvl w:val="0"/>
          <w:numId w:val="24"/>
        </w:numPr>
        <w:suppressAutoHyphens/>
        <w:spacing w:after="0" w:line="22" w:lineRule="atLeast"/>
        <w:jc w:val="both"/>
        <w:rPr>
          <w:rFonts w:ascii="Palatino Linotype" w:hAnsi="Palatino Linotype"/>
          <w:sz w:val="20"/>
          <w:szCs w:val="20"/>
        </w:rPr>
      </w:pPr>
      <w:r w:rsidRPr="00F85A72">
        <w:rPr>
          <w:rFonts w:ascii="Palatino Linotype" w:hAnsi="Palatino Linotype"/>
          <w:sz w:val="20"/>
          <w:szCs w:val="20"/>
        </w:rPr>
        <w:t>il fornitore si impegna a consegnare il prodotto richiesto dall’Amministrazione fino alla concorrenza dell’importo massimo spendibile;</w:t>
      </w:r>
    </w:p>
    <w:p w14:paraId="40EB594F" w14:textId="44E45E41" w:rsidR="00EA466A" w:rsidRPr="00F85A72" w:rsidRDefault="00EA466A" w:rsidP="00F85A72">
      <w:pPr>
        <w:pStyle w:val="Paragrafoelenco"/>
        <w:numPr>
          <w:ilvl w:val="0"/>
          <w:numId w:val="24"/>
        </w:numPr>
        <w:suppressAutoHyphens/>
        <w:spacing w:line="22" w:lineRule="atLeast"/>
        <w:ind w:left="357" w:hanging="357"/>
        <w:contextualSpacing w:val="0"/>
        <w:jc w:val="both"/>
        <w:rPr>
          <w:rFonts w:ascii="Palatino Linotype" w:hAnsi="Palatino Linotype"/>
          <w:sz w:val="20"/>
          <w:szCs w:val="20"/>
        </w:rPr>
      </w:pPr>
      <w:r w:rsidRPr="00F85A72">
        <w:rPr>
          <w:rFonts w:ascii="Palatino Linotype" w:hAnsi="Palatino Linotype"/>
          <w:sz w:val="20"/>
          <w:szCs w:val="20"/>
        </w:rPr>
        <w:t xml:space="preserve">il contratto si intenderà cessato al raggiungimento del suddetto importo massimo spendibile. </w:t>
      </w:r>
    </w:p>
    <w:p w14:paraId="13EE9220" w14:textId="47830BD2" w:rsidR="00EE28FC" w:rsidRDefault="00EE28FC" w:rsidP="00F85A72">
      <w:pPr>
        <w:keepNext/>
        <w:spacing w:after="120" w:line="22" w:lineRule="atLeast"/>
        <w:jc w:val="both"/>
        <w:outlineLvl w:val="1"/>
        <w:rPr>
          <w:rFonts w:ascii="Palatino Linotype" w:eastAsia="Times New Roman" w:hAnsi="Palatino Linotype" w:cs="Arial"/>
          <w:b/>
          <w:sz w:val="20"/>
          <w:szCs w:val="20"/>
          <w:u w:val="single"/>
          <w:lang w:eastAsia="it-IT"/>
        </w:rPr>
      </w:pPr>
      <w:bookmarkStart w:id="19" w:name="_Toc169857367"/>
      <w:r w:rsidRPr="00F85A72">
        <w:rPr>
          <w:rFonts w:ascii="Palatino Linotype" w:eastAsia="Times New Roman" w:hAnsi="Palatino Linotype" w:cs="Arial"/>
          <w:b/>
          <w:sz w:val="20"/>
          <w:szCs w:val="20"/>
          <w:u w:val="single"/>
          <w:lang w:eastAsia="it-IT"/>
        </w:rPr>
        <w:t xml:space="preserve">Art. </w:t>
      </w:r>
      <w:r w:rsidR="00943962" w:rsidRPr="00F85A72">
        <w:rPr>
          <w:rFonts w:ascii="Palatino Linotype" w:eastAsia="Times New Roman" w:hAnsi="Palatino Linotype" w:cs="Arial"/>
          <w:b/>
          <w:sz w:val="20"/>
          <w:szCs w:val="20"/>
          <w:u w:val="single"/>
          <w:lang w:eastAsia="it-IT"/>
        </w:rPr>
        <w:fldChar w:fldCharType="begin"/>
      </w:r>
      <w:r w:rsidRPr="00F85A72">
        <w:rPr>
          <w:rFonts w:ascii="Palatino Linotype" w:eastAsia="Times New Roman" w:hAnsi="Palatino Linotype" w:cs="Arial"/>
          <w:b/>
          <w:sz w:val="20"/>
          <w:szCs w:val="20"/>
          <w:u w:val="single"/>
          <w:lang w:eastAsia="it-IT"/>
        </w:rPr>
        <w:instrText xml:space="preserve"> AUTONUM </w:instrText>
      </w:r>
      <w:r w:rsidR="00943962" w:rsidRPr="00F85A72">
        <w:rPr>
          <w:rFonts w:ascii="Palatino Linotype" w:eastAsia="Times New Roman" w:hAnsi="Palatino Linotype" w:cs="Arial"/>
          <w:b/>
          <w:sz w:val="20"/>
          <w:szCs w:val="20"/>
          <w:u w:val="single"/>
          <w:lang w:eastAsia="it-IT"/>
        </w:rPr>
        <w:fldChar w:fldCharType="end"/>
      </w:r>
      <w:r w:rsidRPr="00F85A72">
        <w:rPr>
          <w:rFonts w:ascii="Palatino Linotype" w:eastAsia="Times New Roman" w:hAnsi="Palatino Linotype" w:cs="Arial"/>
          <w:b/>
          <w:sz w:val="20"/>
          <w:szCs w:val="20"/>
          <w:u w:val="single"/>
          <w:lang w:eastAsia="it-IT"/>
        </w:rPr>
        <w:t xml:space="preserve"> - </w:t>
      </w:r>
      <w:bookmarkEnd w:id="16"/>
      <w:r w:rsidR="009A165C" w:rsidRPr="00F85A72">
        <w:rPr>
          <w:rFonts w:ascii="Palatino Linotype" w:eastAsia="Times New Roman" w:hAnsi="Palatino Linotype" w:cs="Arial"/>
          <w:b/>
          <w:sz w:val="20"/>
          <w:szCs w:val="20"/>
          <w:u w:val="single"/>
          <w:lang w:eastAsia="it-IT"/>
        </w:rPr>
        <w:t>Descrizione del</w:t>
      </w:r>
      <w:r w:rsidR="008C2CCD" w:rsidRPr="00F85A72">
        <w:rPr>
          <w:rFonts w:ascii="Palatino Linotype" w:eastAsia="Times New Roman" w:hAnsi="Palatino Linotype" w:cs="Arial"/>
          <w:b/>
          <w:sz w:val="20"/>
          <w:szCs w:val="20"/>
          <w:u w:val="single"/>
          <w:lang w:eastAsia="it-IT"/>
        </w:rPr>
        <w:t>la fornitura oggetto dell’appalto</w:t>
      </w:r>
      <w:bookmarkEnd w:id="19"/>
    </w:p>
    <w:tbl>
      <w:tblPr>
        <w:tblW w:w="547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948"/>
        <w:gridCol w:w="5363"/>
        <w:gridCol w:w="1144"/>
        <w:gridCol w:w="900"/>
        <w:gridCol w:w="1043"/>
        <w:gridCol w:w="1311"/>
      </w:tblGrid>
      <w:tr w:rsidR="008A7DA9" w:rsidRPr="00557F55" w14:paraId="59C2CAE3" w14:textId="77777777" w:rsidTr="008A386A">
        <w:trPr>
          <w:trHeight w:val="551"/>
          <w:jc w:val="center"/>
        </w:trPr>
        <w:tc>
          <w:tcPr>
            <w:tcW w:w="443" w:type="pct"/>
            <w:tcBorders>
              <w:top w:val="single" w:sz="6" w:space="0" w:color="auto"/>
              <w:left w:val="single" w:sz="6" w:space="0" w:color="auto"/>
              <w:bottom w:val="single" w:sz="4" w:space="0" w:color="auto"/>
              <w:right w:val="single" w:sz="6" w:space="0" w:color="auto"/>
            </w:tcBorders>
            <w:shd w:val="clear" w:color="auto" w:fill="D9D9D9"/>
            <w:vAlign w:val="center"/>
          </w:tcPr>
          <w:p w14:paraId="5EB8C060" w14:textId="77EDFDF4" w:rsidR="008A7DA9" w:rsidRPr="00557F55" w:rsidRDefault="00F95787" w:rsidP="008A7DA9">
            <w:pPr>
              <w:tabs>
                <w:tab w:val="num" w:pos="0"/>
                <w:tab w:val="left" w:pos="287"/>
              </w:tabs>
              <w:spacing w:after="0" w:line="240" w:lineRule="auto"/>
              <w:ind w:right="20"/>
              <w:jc w:val="center"/>
              <w:rPr>
                <w:rFonts w:ascii="Palatino Linotype" w:eastAsia="Palatino Linotype" w:hAnsi="Palatino Linotype" w:cs="Arial"/>
                <w:b/>
                <w:sz w:val="17"/>
                <w:szCs w:val="17"/>
                <w:lang w:eastAsia="it-IT"/>
              </w:rPr>
            </w:pPr>
            <w:r>
              <w:rPr>
                <w:rFonts w:ascii="Palatino Linotype" w:eastAsia="Palatino Linotype" w:hAnsi="Palatino Linotype" w:cs="Arial"/>
                <w:b/>
                <w:sz w:val="17"/>
                <w:szCs w:val="17"/>
                <w:lang w:eastAsia="it-IT"/>
              </w:rPr>
              <w:t>Lotto</w:t>
            </w:r>
          </w:p>
        </w:tc>
        <w:tc>
          <w:tcPr>
            <w:tcW w:w="2504" w:type="pct"/>
            <w:tcBorders>
              <w:top w:val="single" w:sz="6" w:space="0" w:color="auto"/>
              <w:left w:val="single" w:sz="6" w:space="0" w:color="auto"/>
              <w:bottom w:val="single" w:sz="4" w:space="0" w:color="auto"/>
              <w:right w:val="single" w:sz="6" w:space="0" w:color="auto"/>
            </w:tcBorders>
            <w:shd w:val="clear" w:color="auto" w:fill="D9D9D9"/>
            <w:vAlign w:val="center"/>
          </w:tcPr>
          <w:p w14:paraId="04FFFBEE" w14:textId="176666E6" w:rsidR="008A7DA9" w:rsidRPr="00557F55" w:rsidRDefault="00D039B4" w:rsidP="008A7DA9">
            <w:pPr>
              <w:tabs>
                <w:tab w:val="num" w:pos="0"/>
                <w:tab w:val="left" w:pos="287"/>
              </w:tabs>
              <w:spacing w:after="0" w:line="240" w:lineRule="auto"/>
              <w:ind w:right="20"/>
              <w:jc w:val="center"/>
              <w:rPr>
                <w:rFonts w:ascii="Palatino Linotype" w:eastAsia="Palatino Linotype" w:hAnsi="Palatino Linotype" w:cs="Arial"/>
                <w:b/>
                <w:sz w:val="17"/>
                <w:szCs w:val="17"/>
                <w:lang w:eastAsia="it-IT"/>
              </w:rPr>
            </w:pPr>
            <w:r>
              <w:rPr>
                <w:rFonts w:ascii="Palatino Linotype" w:eastAsia="Palatino Linotype" w:hAnsi="Palatino Linotype" w:cs="Arial"/>
                <w:b/>
                <w:sz w:val="17"/>
                <w:szCs w:val="17"/>
                <w:lang w:eastAsia="it-IT"/>
              </w:rPr>
              <w:t xml:space="preserve">Oggetto </w:t>
            </w:r>
          </w:p>
        </w:tc>
        <w:tc>
          <w:tcPr>
            <w:tcW w:w="534" w:type="pct"/>
            <w:tcBorders>
              <w:top w:val="single" w:sz="6" w:space="0" w:color="auto"/>
              <w:left w:val="single" w:sz="6" w:space="0" w:color="auto"/>
              <w:bottom w:val="single" w:sz="4" w:space="0" w:color="auto"/>
              <w:right w:val="single" w:sz="6" w:space="0" w:color="auto"/>
            </w:tcBorders>
            <w:shd w:val="clear" w:color="auto" w:fill="D9D9D9"/>
          </w:tcPr>
          <w:p w14:paraId="67DD3767" w14:textId="03E361A4" w:rsidR="008A7DA9" w:rsidRDefault="008A7DA9" w:rsidP="008A7DA9">
            <w:pPr>
              <w:tabs>
                <w:tab w:val="num" w:pos="0"/>
                <w:tab w:val="left" w:pos="287"/>
              </w:tabs>
              <w:spacing w:after="0" w:line="240" w:lineRule="auto"/>
              <w:ind w:right="20"/>
              <w:jc w:val="center"/>
              <w:rPr>
                <w:rFonts w:ascii="Palatino Linotype" w:eastAsia="Palatino Linotype" w:hAnsi="Palatino Linotype" w:cs="Arial"/>
                <w:b/>
                <w:sz w:val="17"/>
                <w:szCs w:val="17"/>
                <w:lang w:eastAsia="it-IT"/>
              </w:rPr>
            </w:pPr>
            <w:r w:rsidRPr="008A7DA9">
              <w:rPr>
                <w:rFonts w:ascii="Palatino Linotype" w:eastAsia="Palatino Linotype" w:hAnsi="Palatino Linotype" w:cs="Arial"/>
                <w:b/>
                <w:sz w:val="17"/>
                <w:szCs w:val="17"/>
                <w:lang w:eastAsia="it-IT"/>
              </w:rPr>
              <w:t>Codice ATC</w:t>
            </w:r>
          </w:p>
        </w:tc>
        <w:tc>
          <w:tcPr>
            <w:tcW w:w="420" w:type="pct"/>
            <w:tcBorders>
              <w:top w:val="single" w:sz="6" w:space="0" w:color="auto"/>
              <w:left w:val="single" w:sz="6" w:space="0" w:color="auto"/>
              <w:bottom w:val="single" w:sz="4" w:space="0" w:color="auto"/>
              <w:right w:val="single" w:sz="6" w:space="0" w:color="auto"/>
            </w:tcBorders>
            <w:shd w:val="clear" w:color="auto" w:fill="D9D9D9"/>
            <w:vAlign w:val="center"/>
          </w:tcPr>
          <w:p w14:paraId="6B709387" w14:textId="20BC0374" w:rsidR="008A7DA9" w:rsidRPr="00557F55" w:rsidRDefault="008A7DA9" w:rsidP="008A7DA9">
            <w:pPr>
              <w:tabs>
                <w:tab w:val="num" w:pos="0"/>
                <w:tab w:val="left" w:pos="287"/>
              </w:tabs>
              <w:spacing w:after="0" w:line="240" w:lineRule="auto"/>
              <w:ind w:right="20"/>
              <w:jc w:val="center"/>
              <w:rPr>
                <w:rFonts w:ascii="Palatino Linotype" w:eastAsia="Palatino Linotype" w:hAnsi="Palatino Linotype" w:cs="Arial"/>
                <w:b/>
                <w:sz w:val="17"/>
                <w:szCs w:val="17"/>
                <w:lang w:eastAsia="it-IT"/>
              </w:rPr>
            </w:pPr>
            <w:r>
              <w:rPr>
                <w:rFonts w:ascii="Palatino Linotype" w:eastAsia="Palatino Linotype" w:hAnsi="Palatino Linotype" w:cs="Arial"/>
                <w:b/>
                <w:sz w:val="17"/>
                <w:szCs w:val="17"/>
                <w:lang w:eastAsia="it-IT"/>
              </w:rPr>
              <w:t>Dosaggio</w:t>
            </w:r>
          </w:p>
        </w:tc>
        <w:tc>
          <w:tcPr>
            <w:tcW w:w="487" w:type="pct"/>
            <w:tcBorders>
              <w:top w:val="single" w:sz="6" w:space="0" w:color="auto"/>
              <w:left w:val="single" w:sz="6" w:space="0" w:color="auto"/>
              <w:bottom w:val="single" w:sz="4" w:space="0" w:color="auto"/>
              <w:right w:val="single" w:sz="6" w:space="0" w:color="auto"/>
            </w:tcBorders>
            <w:shd w:val="clear" w:color="auto" w:fill="D9D9D9"/>
            <w:vAlign w:val="center"/>
            <w:hideMark/>
          </w:tcPr>
          <w:p w14:paraId="58D8997A" w14:textId="77777777" w:rsidR="008A7DA9" w:rsidRPr="00557F55" w:rsidRDefault="008A7DA9" w:rsidP="008A7DA9">
            <w:pPr>
              <w:tabs>
                <w:tab w:val="num" w:pos="0"/>
                <w:tab w:val="left" w:pos="287"/>
              </w:tabs>
              <w:spacing w:after="0" w:line="240" w:lineRule="auto"/>
              <w:ind w:right="20"/>
              <w:jc w:val="center"/>
              <w:rPr>
                <w:rFonts w:ascii="Palatino Linotype" w:eastAsia="Palatino Linotype" w:hAnsi="Palatino Linotype" w:cs="Arial"/>
                <w:b/>
                <w:sz w:val="17"/>
                <w:szCs w:val="17"/>
                <w:lang w:eastAsia="it-IT"/>
              </w:rPr>
            </w:pPr>
            <w:r w:rsidRPr="00557F55">
              <w:rPr>
                <w:rFonts w:ascii="Palatino Linotype" w:eastAsia="Palatino Linotype" w:hAnsi="Palatino Linotype" w:cs="Arial"/>
                <w:b/>
                <w:sz w:val="17"/>
                <w:szCs w:val="17"/>
                <w:lang w:eastAsia="it-IT"/>
              </w:rPr>
              <w:t>Quantità</w:t>
            </w:r>
          </w:p>
          <w:p w14:paraId="0884CBD8" w14:textId="6CE619B0" w:rsidR="008A7DA9" w:rsidRPr="00557F55" w:rsidRDefault="00F95787" w:rsidP="008A7DA9">
            <w:pPr>
              <w:tabs>
                <w:tab w:val="num" w:pos="0"/>
                <w:tab w:val="left" w:pos="287"/>
              </w:tabs>
              <w:spacing w:after="0" w:line="240" w:lineRule="auto"/>
              <w:ind w:right="20"/>
              <w:jc w:val="center"/>
              <w:rPr>
                <w:rFonts w:ascii="Palatino Linotype" w:eastAsia="Palatino Linotype" w:hAnsi="Palatino Linotype" w:cs="Arial"/>
                <w:b/>
                <w:sz w:val="17"/>
                <w:szCs w:val="17"/>
                <w:lang w:eastAsia="it-IT"/>
              </w:rPr>
            </w:pPr>
            <w:r>
              <w:rPr>
                <w:rFonts w:ascii="Palatino Linotype" w:eastAsia="Palatino Linotype" w:hAnsi="Palatino Linotype" w:cs="Arial"/>
                <w:b/>
                <w:sz w:val="17"/>
                <w:szCs w:val="17"/>
                <w:lang w:eastAsia="it-IT"/>
              </w:rPr>
              <w:t>annuale</w:t>
            </w:r>
          </w:p>
        </w:tc>
        <w:tc>
          <w:tcPr>
            <w:tcW w:w="612" w:type="pct"/>
            <w:tcBorders>
              <w:top w:val="single" w:sz="6" w:space="0" w:color="auto"/>
              <w:left w:val="single" w:sz="6" w:space="0" w:color="auto"/>
              <w:bottom w:val="single" w:sz="4" w:space="0" w:color="auto"/>
              <w:right w:val="single" w:sz="6" w:space="0" w:color="auto"/>
            </w:tcBorders>
            <w:shd w:val="clear" w:color="auto" w:fill="D9D9D9"/>
            <w:vAlign w:val="center"/>
          </w:tcPr>
          <w:p w14:paraId="698CCDDF" w14:textId="710BF626" w:rsidR="008A7DA9" w:rsidRPr="00557F55" w:rsidRDefault="008A7DA9" w:rsidP="00F95787">
            <w:pPr>
              <w:tabs>
                <w:tab w:val="num" w:pos="0"/>
                <w:tab w:val="left" w:pos="287"/>
              </w:tabs>
              <w:spacing w:after="0" w:line="240" w:lineRule="auto"/>
              <w:ind w:right="20"/>
              <w:jc w:val="center"/>
              <w:rPr>
                <w:rFonts w:ascii="Palatino Linotype" w:eastAsia="Palatino Linotype" w:hAnsi="Palatino Linotype" w:cs="Arial"/>
                <w:b/>
                <w:sz w:val="17"/>
                <w:szCs w:val="17"/>
                <w:lang w:eastAsia="it-IT"/>
              </w:rPr>
            </w:pPr>
            <w:r w:rsidRPr="00557F55">
              <w:rPr>
                <w:rFonts w:ascii="Palatino Linotype" w:eastAsia="Palatino Linotype" w:hAnsi="Palatino Linotype" w:cs="Arial"/>
                <w:b/>
                <w:sz w:val="17"/>
                <w:szCs w:val="17"/>
                <w:lang w:eastAsia="it-IT"/>
              </w:rPr>
              <w:t>Base d’asta</w:t>
            </w:r>
            <w:r>
              <w:rPr>
                <w:rFonts w:ascii="Palatino Linotype" w:eastAsia="Palatino Linotype" w:hAnsi="Palatino Linotype" w:cs="Arial"/>
                <w:b/>
                <w:sz w:val="17"/>
                <w:szCs w:val="17"/>
                <w:lang w:eastAsia="it-IT"/>
              </w:rPr>
              <w:t xml:space="preserve"> </w:t>
            </w:r>
            <w:r w:rsidR="00F95787">
              <w:rPr>
                <w:rFonts w:ascii="Palatino Linotype" w:eastAsia="Palatino Linotype" w:hAnsi="Palatino Linotype" w:cs="Arial"/>
                <w:b/>
                <w:sz w:val="17"/>
                <w:szCs w:val="17"/>
                <w:lang w:eastAsia="it-IT"/>
              </w:rPr>
              <w:t>annuale</w:t>
            </w:r>
          </w:p>
        </w:tc>
      </w:tr>
      <w:tr w:rsidR="00F95787" w:rsidRPr="00F95787" w14:paraId="31C02F51"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20EE4F5E" w14:textId="77777777"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sidRPr="00557F55">
              <w:rPr>
                <w:rFonts w:ascii="Palatino Linotype" w:eastAsia="Palatino Linotype" w:hAnsi="Palatino Linotype" w:cs="Arial"/>
                <w:sz w:val="17"/>
                <w:szCs w:val="17"/>
                <w:lang w:eastAsia="it-IT"/>
              </w:rPr>
              <w:t>1</w:t>
            </w:r>
          </w:p>
        </w:tc>
        <w:tc>
          <w:tcPr>
            <w:tcW w:w="2504" w:type="pct"/>
            <w:tcBorders>
              <w:top w:val="single" w:sz="4" w:space="0" w:color="auto"/>
              <w:left w:val="single" w:sz="4" w:space="0" w:color="auto"/>
              <w:bottom w:val="single" w:sz="4" w:space="0" w:color="auto"/>
              <w:right w:val="single" w:sz="4" w:space="0" w:color="auto"/>
            </w:tcBorders>
          </w:tcPr>
          <w:p w14:paraId="2BD9C424" w14:textId="20E10195"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ACEPROMAZINA MALEATO</w:t>
            </w:r>
          </w:p>
        </w:tc>
        <w:tc>
          <w:tcPr>
            <w:tcW w:w="534" w:type="pct"/>
            <w:tcBorders>
              <w:top w:val="single" w:sz="4" w:space="0" w:color="auto"/>
              <w:left w:val="single" w:sz="4" w:space="0" w:color="auto"/>
              <w:bottom w:val="single" w:sz="4" w:space="0" w:color="auto"/>
              <w:right w:val="single" w:sz="4" w:space="0" w:color="auto"/>
            </w:tcBorders>
          </w:tcPr>
          <w:p w14:paraId="13EACB30" w14:textId="4525852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QN05AA04</w:t>
            </w:r>
          </w:p>
        </w:tc>
        <w:tc>
          <w:tcPr>
            <w:tcW w:w="420" w:type="pct"/>
            <w:tcBorders>
              <w:top w:val="single" w:sz="4" w:space="0" w:color="auto"/>
              <w:left w:val="single" w:sz="4" w:space="0" w:color="auto"/>
              <w:bottom w:val="single" w:sz="4" w:space="0" w:color="auto"/>
              <w:right w:val="single" w:sz="4" w:space="0" w:color="auto"/>
            </w:tcBorders>
          </w:tcPr>
          <w:p w14:paraId="5C466607" w14:textId="3C88057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 ML</w:t>
            </w:r>
          </w:p>
        </w:tc>
        <w:tc>
          <w:tcPr>
            <w:tcW w:w="487" w:type="pct"/>
            <w:tcBorders>
              <w:top w:val="single" w:sz="4" w:space="0" w:color="auto"/>
              <w:left w:val="single" w:sz="4" w:space="0" w:color="auto"/>
              <w:bottom w:val="single" w:sz="4" w:space="0" w:color="auto"/>
              <w:right w:val="single" w:sz="4" w:space="0" w:color="auto"/>
            </w:tcBorders>
          </w:tcPr>
          <w:p w14:paraId="13C5094A" w14:textId="58A20FE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w:t>
            </w:r>
          </w:p>
        </w:tc>
        <w:tc>
          <w:tcPr>
            <w:tcW w:w="612" w:type="pct"/>
            <w:tcBorders>
              <w:top w:val="single" w:sz="4" w:space="0" w:color="auto"/>
              <w:left w:val="single" w:sz="4" w:space="0" w:color="auto"/>
              <w:bottom w:val="single" w:sz="4" w:space="0" w:color="auto"/>
              <w:right w:val="single" w:sz="4" w:space="0" w:color="auto"/>
            </w:tcBorders>
          </w:tcPr>
          <w:p w14:paraId="09022132" w14:textId="4CE9CAB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112,00 € </w:t>
            </w:r>
          </w:p>
        </w:tc>
      </w:tr>
      <w:tr w:rsidR="00F95787" w:rsidRPr="00F95787" w14:paraId="76A5B150"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34E3FA16" w14:textId="77777777"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sidRPr="00557F55">
              <w:rPr>
                <w:rFonts w:ascii="Palatino Linotype" w:eastAsia="Palatino Linotype" w:hAnsi="Palatino Linotype" w:cs="Arial"/>
                <w:sz w:val="17"/>
                <w:szCs w:val="17"/>
                <w:lang w:eastAsia="it-IT"/>
              </w:rPr>
              <w:t>2</w:t>
            </w:r>
          </w:p>
        </w:tc>
        <w:tc>
          <w:tcPr>
            <w:tcW w:w="2504" w:type="pct"/>
            <w:tcBorders>
              <w:top w:val="single" w:sz="4" w:space="0" w:color="auto"/>
              <w:left w:val="single" w:sz="4" w:space="0" w:color="auto"/>
              <w:bottom w:val="single" w:sz="4" w:space="0" w:color="auto"/>
              <w:right w:val="single" w:sz="4" w:space="0" w:color="auto"/>
            </w:tcBorders>
          </w:tcPr>
          <w:p w14:paraId="323916A1" w14:textId="577F3DC8"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ACIDO FENOSSI-2-METIL-2 PROPIONICO 10 G</w:t>
            </w:r>
          </w:p>
        </w:tc>
        <w:tc>
          <w:tcPr>
            <w:tcW w:w="534" w:type="pct"/>
            <w:tcBorders>
              <w:top w:val="single" w:sz="4" w:space="0" w:color="auto"/>
              <w:left w:val="single" w:sz="4" w:space="0" w:color="auto"/>
              <w:bottom w:val="single" w:sz="4" w:space="0" w:color="auto"/>
              <w:right w:val="single" w:sz="4" w:space="0" w:color="auto"/>
            </w:tcBorders>
          </w:tcPr>
          <w:p w14:paraId="561272D3" w14:textId="4B72FCD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QA05BA</w:t>
            </w:r>
          </w:p>
        </w:tc>
        <w:tc>
          <w:tcPr>
            <w:tcW w:w="420" w:type="pct"/>
            <w:tcBorders>
              <w:top w:val="single" w:sz="4" w:space="0" w:color="auto"/>
              <w:left w:val="single" w:sz="4" w:space="0" w:color="auto"/>
              <w:bottom w:val="single" w:sz="4" w:space="0" w:color="auto"/>
              <w:right w:val="single" w:sz="4" w:space="0" w:color="auto"/>
            </w:tcBorders>
          </w:tcPr>
          <w:p w14:paraId="5325F0E9" w14:textId="5979EE3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50 ML</w:t>
            </w:r>
          </w:p>
        </w:tc>
        <w:tc>
          <w:tcPr>
            <w:tcW w:w="487" w:type="pct"/>
            <w:tcBorders>
              <w:top w:val="single" w:sz="4" w:space="0" w:color="auto"/>
              <w:left w:val="single" w:sz="4" w:space="0" w:color="auto"/>
              <w:bottom w:val="single" w:sz="4" w:space="0" w:color="auto"/>
              <w:right w:val="single" w:sz="4" w:space="0" w:color="auto"/>
            </w:tcBorders>
          </w:tcPr>
          <w:p w14:paraId="7197ECFD" w14:textId="4CF68C36"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w:t>
            </w:r>
          </w:p>
        </w:tc>
        <w:tc>
          <w:tcPr>
            <w:tcW w:w="612" w:type="pct"/>
            <w:tcBorders>
              <w:top w:val="single" w:sz="4" w:space="0" w:color="auto"/>
              <w:left w:val="single" w:sz="4" w:space="0" w:color="auto"/>
              <w:bottom w:val="single" w:sz="4" w:space="0" w:color="auto"/>
              <w:right w:val="single" w:sz="4" w:space="0" w:color="auto"/>
            </w:tcBorders>
          </w:tcPr>
          <w:p w14:paraId="6C6B97A6" w14:textId="2734BEF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203,00 € </w:t>
            </w:r>
          </w:p>
        </w:tc>
      </w:tr>
      <w:tr w:rsidR="00F95787" w:rsidRPr="00F95787" w14:paraId="08DB5DB0"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170D53B9" w14:textId="0CA983D7"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3</w:t>
            </w:r>
          </w:p>
        </w:tc>
        <w:tc>
          <w:tcPr>
            <w:tcW w:w="2504" w:type="pct"/>
            <w:tcBorders>
              <w:top w:val="single" w:sz="4" w:space="0" w:color="auto"/>
              <w:left w:val="single" w:sz="4" w:space="0" w:color="auto"/>
              <w:bottom w:val="single" w:sz="4" w:space="0" w:color="auto"/>
              <w:right w:val="single" w:sz="4" w:space="0" w:color="auto"/>
            </w:tcBorders>
          </w:tcPr>
          <w:p w14:paraId="560E6D12" w14:textId="1A99AE3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AMOXICILLINA  + ACIDO CLAVULANICO</w:t>
            </w:r>
          </w:p>
        </w:tc>
        <w:tc>
          <w:tcPr>
            <w:tcW w:w="534" w:type="pct"/>
            <w:tcBorders>
              <w:top w:val="single" w:sz="4" w:space="0" w:color="auto"/>
              <w:left w:val="single" w:sz="4" w:space="0" w:color="auto"/>
              <w:bottom w:val="single" w:sz="4" w:space="0" w:color="auto"/>
              <w:right w:val="single" w:sz="4" w:space="0" w:color="auto"/>
            </w:tcBorders>
          </w:tcPr>
          <w:p w14:paraId="36F866AE" w14:textId="301672E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QJ01CR02</w:t>
            </w:r>
          </w:p>
        </w:tc>
        <w:tc>
          <w:tcPr>
            <w:tcW w:w="420" w:type="pct"/>
            <w:tcBorders>
              <w:top w:val="single" w:sz="4" w:space="0" w:color="auto"/>
              <w:left w:val="single" w:sz="4" w:space="0" w:color="auto"/>
              <w:bottom w:val="single" w:sz="4" w:space="0" w:color="auto"/>
              <w:right w:val="single" w:sz="4" w:space="0" w:color="auto"/>
            </w:tcBorders>
          </w:tcPr>
          <w:p w14:paraId="027B400E" w14:textId="538B7FAC"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500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D551DDF" w14:textId="7547697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1500</w:t>
            </w:r>
          </w:p>
        </w:tc>
        <w:tc>
          <w:tcPr>
            <w:tcW w:w="612" w:type="pct"/>
            <w:tcBorders>
              <w:top w:val="single" w:sz="4" w:space="0" w:color="auto"/>
              <w:left w:val="single" w:sz="4" w:space="0" w:color="auto"/>
              <w:bottom w:val="single" w:sz="4" w:space="0" w:color="auto"/>
              <w:right w:val="single" w:sz="4" w:space="0" w:color="auto"/>
            </w:tcBorders>
          </w:tcPr>
          <w:p w14:paraId="5567C41D" w14:textId="310F8C4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1.560,00 € </w:t>
            </w:r>
          </w:p>
        </w:tc>
      </w:tr>
      <w:tr w:rsidR="00F95787" w:rsidRPr="00F95787" w14:paraId="556CD833"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62A5D18C" w14:textId="3F61F361"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4</w:t>
            </w:r>
          </w:p>
        </w:tc>
        <w:tc>
          <w:tcPr>
            <w:tcW w:w="2504" w:type="pct"/>
            <w:tcBorders>
              <w:top w:val="single" w:sz="4" w:space="0" w:color="auto"/>
              <w:left w:val="single" w:sz="4" w:space="0" w:color="auto"/>
              <w:bottom w:val="single" w:sz="4" w:space="0" w:color="auto"/>
              <w:right w:val="single" w:sz="4" w:space="0" w:color="auto"/>
            </w:tcBorders>
          </w:tcPr>
          <w:p w14:paraId="4CFCE3F4" w14:textId="15B96B9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AMOXICILLINA  + ACIDO CLAVULANICO</w:t>
            </w:r>
          </w:p>
        </w:tc>
        <w:tc>
          <w:tcPr>
            <w:tcW w:w="534" w:type="pct"/>
            <w:tcBorders>
              <w:top w:val="single" w:sz="4" w:space="0" w:color="auto"/>
              <w:left w:val="single" w:sz="4" w:space="0" w:color="auto"/>
              <w:bottom w:val="single" w:sz="4" w:space="0" w:color="auto"/>
              <w:right w:val="single" w:sz="4" w:space="0" w:color="auto"/>
            </w:tcBorders>
          </w:tcPr>
          <w:p w14:paraId="64698265" w14:textId="68435EA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QJ01CR02</w:t>
            </w:r>
          </w:p>
        </w:tc>
        <w:tc>
          <w:tcPr>
            <w:tcW w:w="420" w:type="pct"/>
            <w:tcBorders>
              <w:top w:val="single" w:sz="4" w:space="0" w:color="auto"/>
              <w:left w:val="single" w:sz="4" w:space="0" w:color="auto"/>
              <w:bottom w:val="single" w:sz="4" w:space="0" w:color="auto"/>
              <w:right w:val="single" w:sz="4" w:space="0" w:color="auto"/>
            </w:tcBorders>
          </w:tcPr>
          <w:p w14:paraId="1CC1EC46" w14:textId="0DC2EF7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250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691EABB" w14:textId="38A02618"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1500</w:t>
            </w:r>
          </w:p>
        </w:tc>
        <w:tc>
          <w:tcPr>
            <w:tcW w:w="612" w:type="pct"/>
            <w:tcBorders>
              <w:top w:val="single" w:sz="4" w:space="0" w:color="auto"/>
              <w:left w:val="single" w:sz="4" w:space="0" w:color="auto"/>
              <w:bottom w:val="single" w:sz="4" w:space="0" w:color="auto"/>
              <w:right w:val="single" w:sz="4" w:space="0" w:color="auto"/>
            </w:tcBorders>
          </w:tcPr>
          <w:p w14:paraId="36E6F5B4" w14:textId="01F526A6"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1.185,00 € </w:t>
            </w:r>
          </w:p>
        </w:tc>
      </w:tr>
      <w:tr w:rsidR="00F95787" w:rsidRPr="00F95787" w14:paraId="7BE20E1C"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734C98D0" w14:textId="26DA60EC"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5</w:t>
            </w:r>
          </w:p>
        </w:tc>
        <w:tc>
          <w:tcPr>
            <w:tcW w:w="2504" w:type="pct"/>
            <w:tcBorders>
              <w:top w:val="single" w:sz="4" w:space="0" w:color="auto"/>
              <w:left w:val="single" w:sz="4" w:space="0" w:color="auto"/>
              <w:bottom w:val="single" w:sz="4" w:space="0" w:color="auto"/>
              <w:right w:val="single" w:sz="4" w:space="0" w:color="auto"/>
            </w:tcBorders>
          </w:tcPr>
          <w:p w14:paraId="0163C571" w14:textId="320261C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ATIPAMEZOLO CLORIDRATO</w:t>
            </w:r>
          </w:p>
        </w:tc>
        <w:tc>
          <w:tcPr>
            <w:tcW w:w="534" w:type="pct"/>
            <w:tcBorders>
              <w:top w:val="single" w:sz="4" w:space="0" w:color="auto"/>
              <w:left w:val="single" w:sz="4" w:space="0" w:color="auto"/>
              <w:bottom w:val="single" w:sz="4" w:space="0" w:color="auto"/>
              <w:right w:val="single" w:sz="4" w:space="0" w:color="auto"/>
            </w:tcBorders>
          </w:tcPr>
          <w:p w14:paraId="69B53B4C" w14:textId="61458FE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QV03AB90</w:t>
            </w:r>
          </w:p>
        </w:tc>
        <w:tc>
          <w:tcPr>
            <w:tcW w:w="420" w:type="pct"/>
            <w:tcBorders>
              <w:top w:val="single" w:sz="4" w:space="0" w:color="auto"/>
              <w:left w:val="single" w:sz="4" w:space="0" w:color="auto"/>
              <w:bottom w:val="single" w:sz="4" w:space="0" w:color="auto"/>
              <w:right w:val="single" w:sz="4" w:space="0" w:color="auto"/>
            </w:tcBorders>
          </w:tcPr>
          <w:p w14:paraId="6B9A2690" w14:textId="63E85EE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3C64A18" w14:textId="6B60B04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5</w:t>
            </w:r>
          </w:p>
        </w:tc>
        <w:tc>
          <w:tcPr>
            <w:tcW w:w="612" w:type="pct"/>
            <w:tcBorders>
              <w:top w:val="single" w:sz="4" w:space="0" w:color="auto"/>
              <w:left w:val="single" w:sz="4" w:space="0" w:color="auto"/>
              <w:bottom w:val="single" w:sz="4" w:space="0" w:color="auto"/>
              <w:right w:val="single" w:sz="4" w:space="0" w:color="auto"/>
            </w:tcBorders>
          </w:tcPr>
          <w:p w14:paraId="39152966" w14:textId="6B8DEE7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252,00 € </w:t>
            </w:r>
          </w:p>
        </w:tc>
      </w:tr>
      <w:tr w:rsidR="00F95787" w:rsidRPr="00F95787" w14:paraId="01E5D1B8"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2A444321" w14:textId="3973AB40"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6</w:t>
            </w:r>
          </w:p>
        </w:tc>
        <w:tc>
          <w:tcPr>
            <w:tcW w:w="2504" w:type="pct"/>
            <w:tcBorders>
              <w:top w:val="single" w:sz="4" w:space="0" w:color="auto"/>
              <w:left w:val="single" w:sz="4" w:space="0" w:color="auto"/>
              <w:bottom w:val="single" w:sz="4" w:space="0" w:color="auto"/>
              <w:right w:val="single" w:sz="4" w:space="0" w:color="auto"/>
            </w:tcBorders>
          </w:tcPr>
          <w:p w14:paraId="27422BC6" w14:textId="32453E28"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ATROPINA SOLFATO</w:t>
            </w:r>
          </w:p>
        </w:tc>
        <w:tc>
          <w:tcPr>
            <w:tcW w:w="534" w:type="pct"/>
            <w:tcBorders>
              <w:top w:val="single" w:sz="4" w:space="0" w:color="auto"/>
              <w:left w:val="single" w:sz="4" w:space="0" w:color="auto"/>
              <w:bottom w:val="single" w:sz="4" w:space="0" w:color="auto"/>
              <w:right w:val="single" w:sz="4" w:space="0" w:color="auto"/>
            </w:tcBorders>
          </w:tcPr>
          <w:p w14:paraId="5EC2F334" w14:textId="44AF766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QA03BA01</w:t>
            </w:r>
          </w:p>
        </w:tc>
        <w:tc>
          <w:tcPr>
            <w:tcW w:w="420" w:type="pct"/>
            <w:tcBorders>
              <w:top w:val="single" w:sz="4" w:space="0" w:color="auto"/>
              <w:left w:val="single" w:sz="4" w:space="0" w:color="auto"/>
              <w:bottom w:val="single" w:sz="4" w:space="0" w:color="auto"/>
              <w:right w:val="single" w:sz="4" w:space="0" w:color="auto"/>
            </w:tcBorders>
          </w:tcPr>
          <w:p w14:paraId="3096212C" w14:textId="2C8FF79C"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A837173" w14:textId="1773AC2F"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60</w:t>
            </w:r>
          </w:p>
        </w:tc>
        <w:tc>
          <w:tcPr>
            <w:tcW w:w="612" w:type="pct"/>
            <w:tcBorders>
              <w:top w:val="single" w:sz="4" w:space="0" w:color="auto"/>
              <w:left w:val="single" w:sz="4" w:space="0" w:color="auto"/>
              <w:bottom w:val="single" w:sz="4" w:space="0" w:color="auto"/>
              <w:right w:val="single" w:sz="4" w:space="0" w:color="auto"/>
            </w:tcBorders>
          </w:tcPr>
          <w:p w14:paraId="6FA401CC" w14:textId="30B0A1B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819,00 € </w:t>
            </w:r>
          </w:p>
        </w:tc>
      </w:tr>
      <w:tr w:rsidR="00F95787" w:rsidRPr="00F95787" w14:paraId="7E9F5EA9"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68AB34D1" w14:textId="2AE69BF3"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7</w:t>
            </w:r>
          </w:p>
        </w:tc>
        <w:tc>
          <w:tcPr>
            <w:tcW w:w="2504" w:type="pct"/>
            <w:tcBorders>
              <w:top w:val="single" w:sz="4" w:space="0" w:color="auto"/>
              <w:left w:val="single" w:sz="4" w:space="0" w:color="auto"/>
              <w:bottom w:val="single" w:sz="4" w:space="0" w:color="auto"/>
              <w:right w:val="single" w:sz="4" w:space="0" w:color="auto"/>
            </w:tcBorders>
          </w:tcPr>
          <w:p w14:paraId="6AD1BF12" w14:textId="139AB18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AMOXICILLINA TRIIDRATO</w:t>
            </w:r>
          </w:p>
        </w:tc>
        <w:tc>
          <w:tcPr>
            <w:tcW w:w="534" w:type="pct"/>
            <w:tcBorders>
              <w:top w:val="single" w:sz="4" w:space="0" w:color="auto"/>
              <w:left w:val="single" w:sz="4" w:space="0" w:color="auto"/>
              <w:bottom w:val="single" w:sz="4" w:space="0" w:color="auto"/>
              <w:right w:val="single" w:sz="4" w:space="0" w:color="auto"/>
            </w:tcBorders>
          </w:tcPr>
          <w:p w14:paraId="266954B9" w14:textId="1A5E1833"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QJ01CA04</w:t>
            </w:r>
          </w:p>
        </w:tc>
        <w:tc>
          <w:tcPr>
            <w:tcW w:w="420" w:type="pct"/>
            <w:tcBorders>
              <w:top w:val="single" w:sz="4" w:space="0" w:color="auto"/>
              <w:left w:val="single" w:sz="4" w:space="0" w:color="auto"/>
              <w:bottom w:val="single" w:sz="4" w:space="0" w:color="auto"/>
              <w:right w:val="single" w:sz="4" w:space="0" w:color="auto"/>
            </w:tcBorders>
          </w:tcPr>
          <w:p w14:paraId="0B9C088F" w14:textId="64809455"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250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C010287" w14:textId="067AA06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40</w:t>
            </w:r>
          </w:p>
        </w:tc>
        <w:tc>
          <w:tcPr>
            <w:tcW w:w="612" w:type="pct"/>
            <w:tcBorders>
              <w:top w:val="single" w:sz="4" w:space="0" w:color="auto"/>
              <w:left w:val="single" w:sz="4" w:space="0" w:color="auto"/>
              <w:bottom w:val="single" w:sz="4" w:space="0" w:color="auto"/>
              <w:right w:val="single" w:sz="4" w:space="0" w:color="auto"/>
            </w:tcBorders>
          </w:tcPr>
          <w:p w14:paraId="4DCAF82B" w14:textId="443F9372"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1.528,80 € </w:t>
            </w:r>
          </w:p>
        </w:tc>
      </w:tr>
      <w:tr w:rsidR="00F95787" w:rsidRPr="00F95787" w14:paraId="5A960AD2"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42FF7FD1" w14:textId="117FB116"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8</w:t>
            </w:r>
          </w:p>
        </w:tc>
        <w:tc>
          <w:tcPr>
            <w:tcW w:w="2504" w:type="pct"/>
            <w:tcBorders>
              <w:top w:val="single" w:sz="4" w:space="0" w:color="auto"/>
              <w:left w:val="single" w:sz="4" w:space="0" w:color="auto"/>
              <w:bottom w:val="single" w:sz="4" w:space="0" w:color="auto"/>
              <w:right w:val="single" w:sz="4" w:space="0" w:color="auto"/>
            </w:tcBorders>
          </w:tcPr>
          <w:p w14:paraId="04320FAC" w14:textId="487AD8FC"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CALCIO GLUCONATO 200 MG, FOSFORILCOLAMINA 2,54 MG, MAGNESIO COLURO ESAIDRATO 3,34 MG</w:t>
            </w:r>
          </w:p>
        </w:tc>
        <w:tc>
          <w:tcPr>
            <w:tcW w:w="534" w:type="pct"/>
            <w:tcBorders>
              <w:top w:val="single" w:sz="4" w:space="0" w:color="auto"/>
              <w:left w:val="single" w:sz="4" w:space="0" w:color="auto"/>
              <w:bottom w:val="single" w:sz="4" w:space="0" w:color="auto"/>
              <w:right w:val="single" w:sz="4" w:space="0" w:color="auto"/>
            </w:tcBorders>
          </w:tcPr>
          <w:p w14:paraId="156F0361" w14:textId="26D31AA5"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QA12AX</w:t>
            </w:r>
          </w:p>
        </w:tc>
        <w:tc>
          <w:tcPr>
            <w:tcW w:w="420" w:type="pct"/>
            <w:tcBorders>
              <w:top w:val="single" w:sz="4" w:space="0" w:color="auto"/>
              <w:left w:val="single" w:sz="4" w:space="0" w:color="auto"/>
              <w:bottom w:val="single" w:sz="4" w:space="0" w:color="auto"/>
              <w:right w:val="single" w:sz="4" w:space="0" w:color="auto"/>
            </w:tcBorders>
          </w:tcPr>
          <w:p w14:paraId="0F8FF834" w14:textId="058DACE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500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13197A4" w14:textId="4658E18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w:t>
            </w:r>
          </w:p>
        </w:tc>
        <w:tc>
          <w:tcPr>
            <w:tcW w:w="612" w:type="pct"/>
            <w:tcBorders>
              <w:top w:val="single" w:sz="4" w:space="0" w:color="auto"/>
              <w:left w:val="single" w:sz="4" w:space="0" w:color="auto"/>
              <w:bottom w:val="single" w:sz="4" w:space="0" w:color="auto"/>
              <w:right w:val="single" w:sz="4" w:space="0" w:color="auto"/>
            </w:tcBorders>
          </w:tcPr>
          <w:p w14:paraId="069343A0" w14:textId="1AC1EEB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51,10 € </w:t>
            </w:r>
          </w:p>
        </w:tc>
      </w:tr>
      <w:tr w:rsidR="00F95787" w:rsidRPr="00F95787" w14:paraId="60BF24A8"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4929EEE2" w14:textId="4B8D1302"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9</w:t>
            </w:r>
          </w:p>
        </w:tc>
        <w:tc>
          <w:tcPr>
            <w:tcW w:w="2504" w:type="pct"/>
            <w:tcBorders>
              <w:top w:val="single" w:sz="4" w:space="0" w:color="auto"/>
              <w:left w:val="single" w:sz="4" w:space="0" w:color="auto"/>
              <w:bottom w:val="single" w:sz="4" w:space="0" w:color="auto"/>
              <w:right w:val="single" w:sz="4" w:space="0" w:color="auto"/>
            </w:tcBorders>
          </w:tcPr>
          <w:p w14:paraId="635FA370" w14:textId="22BBC332"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CIANOCOBALAMINA+ TIAMINA</w:t>
            </w:r>
          </w:p>
        </w:tc>
        <w:tc>
          <w:tcPr>
            <w:tcW w:w="534" w:type="pct"/>
            <w:tcBorders>
              <w:top w:val="single" w:sz="4" w:space="0" w:color="auto"/>
              <w:left w:val="single" w:sz="4" w:space="0" w:color="auto"/>
              <w:bottom w:val="single" w:sz="4" w:space="0" w:color="auto"/>
              <w:right w:val="single" w:sz="4" w:space="0" w:color="auto"/>
            </w:tcBorders>
          </w:tcPr>
          <w:p w14:paraId="08ADFE9E" w14:textId="0BB1F5A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QA11DB</w:t>
            </w:r>
          </w:p>
        </w:tc>
        <w:tc>
          <w:tcPr>
            <w:tcW w:w="420" w:type="pct"/>
            <w:tcBorders>
              <w:top w:val="single" w:sz="4" w:space="0" w:color="auto"/>
              <w:left w:val="single" w:sz="4" w:space="0" w:color="auto"/>
              <w:bottom w:val="single" w:sz="4" w:space="0" w:color="auto"/>
              <w:right w:val="single" w:sz="4" w:space="0" w:color="auto"/>
            </w:tcBorders>
          </w:tcPr>
          <w:p w14:paraId="670DDA0D" w14:textId="2396A27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10.000 U.I. - 100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97300D0" w14:textId="221A692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w:t>
            </w:r>
          </w:p>
        </w:tc>
        <w:tc>
          <w:tcPr>
            <w:tcW w:w="612" w:type="pct"/>
            <w:tcBorders>
              <w:top w:val="single" w:sz="4" w:space="0" w:color="auto"/>
              <w:left w:val="single" w:sz="4" w:space="0" w:color="auto"/>
              <w:bottom w:val="single" w:sz="4" w:space="0" w:color="auto"/>
              <w:right w:val="single" w:sz="4" w:space="0" w:color="auto"/>
            </w:tcBorders>
          </w:tcPr>
          <w:p w14:paraId="6BF2E81A" w14:textId="1086012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222,60 € </w:t>
            </w:r>
          </w:p>
        </w:tc>
      </w:tr>
      <w:tr w:rsidR="00F95787" w:rsidRPr="00F95787" w14:paraId="7D70D767"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1FEE1A93" w14:textId="3201C738"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10</w:t>
            </w:r>
          </w:p>
        </w:tc>
        <w:tc>
          <w:tcPr>
            <w:tcW w:w="2504" w:type="pct"/>
            <w:tcBorders>
              <w:top w:val="single" w:sz="4" w:space="0" w:color="auto"/>
              <w:left w:val="single" w:sz="4" w:space="0" w:color="auto"/>
              <w:bottom w:val="single" w:sz="4" w:space="0" w:color="auto"/>
              <w:right w:val="single" w:sz="4" w:space="0" w:color="auto"/>
            </w:tcBorders>
          </w:tcPr>
          <w:p w14:paraId="5FE5A166" w14:textId="52B6E6A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CLINDAMICINA CLORIDRATO</w:t>
            </w:r>
          </w:p>
        </w:tc>
        <w:tc>
          <w:tcPr>
            <w:tcW w:w="534" w:type="pct"/>
            <w:tcBorders>
              <w:top w:val="single" w:sz="4" w:space="0" w:color="auto"/>
              <w:left w:val="single" w:sz="4" w:space="0" w:color="auto"/>
              <w:bottom w:val="single" w:sz="4" w:space="0" w:color="auto"/>
              <w:right w:val="single" w:sz="4" w:space="0" w:color="auto"/>
            </w:tcBorders>
          </w:tcPr>
          <w:p w14:paraId="24A5329A" w14:textId="452A9722"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QJ01FF01</w:t>
            </w:r>
          </w:p>
        </w:tc>
        <w:tc>
          <w:tcPr>
            <w:tcW w:w="420" w:type="pct"/>
            <w:tcBorders>
              <w:top w:val="single" w:sz="4" w:space="0" w:color="auto"/>
              <w:left w:val="single" w:sz="4" w:space="0" w:color="auto"/>
              <w:bottom w:val="single" w:sz="4" w:space="0" w:color="auto"/>
              <w:right w:val="single" w:sz="4" w:space="0" w:color="auto"/>
            </w:tcBorders>
          </w:tcPr>
          <w:p w14:paraId="076DB926" w14:textId="253A393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25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7649A49" w14:textId="59FFFA4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480</w:t>
            </w:r>
          </w:p>
        </w:tc>
        <w:tc>
          <w:tcPr>
            <w:tcW w:w="612" w:type="pct"/>
            <w:tcBorders>
              <w:top w:val="single" w:sz="4" w:space="0" w:color="auto"/>
              <w:left w:val="single" w:sz="4" w:space="0" w:color="auto"/>
              <w:bottom w:val="single" w:sz="4" w:space="0" w:color="auto"/>
              <w:right w:val="single" w:sz="4" w:space="0" w:color="auto"/>
            </w:tcBorders>
          </w:tcPr>
          <w:p w14:paraId="097F8DD5" w14:textId="713176D6"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974,40 € </w:t>
            </w:r>
          </w:p>
        </w:tc>
      </w:tr>
      <w:tr w:rsidR="00F95787" w:rsidRPr="00F95787" w14:paraId="3B914134"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6D047F01" w14:textId="5615722D"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11</w:t>
            </w:r>
          </w:p>
        </w:tc>
        <w:tc>
          <w:tcPr>
            <w:tcW w:w="2504" w:type="pct"/>
            <w:tcBorders>
              <w:top w:val="single" w:sz="4" w:space="0" w:color="auto"/>
              <w:left w:val="single" w:sz="4" w:space="0" w:color="auto"/>
              <w:bottom w:val="single" w:sz="4" w:space="0" w:color="auto"/>
              <w:right w:val="single" w:sz="4" w:space="0" w:color="auto"/>
            </w:tcBorders>
          </w:tcPr>
          <w:p w14:paraId="0BBBA9BD" w14:textId="2D798125"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CLINDAMICINA CLORIDRATO</w:t>
            </w:r>
          </w:p>
        </w:tc>
        <w:tc>
          <w:tcPr>
            <w:tcW w:w="534" w:type="pct"/>
            <w:tcBorders>
              <w:top w:val="single" w:sz="4" w:space="0" w:color="auto"/>
              <w:left w:val="single" w:sz="4" w:space="0" w:color="auto"/>
              <w:bottom w:val="single" w:sz="4" w:space="0" w:color="auto"/>
              <w:right w:val="single" w:sz="4" w:space="0" w:color="auto"/>
            </w:tcBorders>
          </w:tcPr>
          <w:p w14:paraId="51DCBB8B" w14:textId="0DF4D06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QJ01FF01</w:t>
            </w:r>
          </w:p>
        </w:tc>
        <w:tc>
          <w:tcPr>
            <w:tcW w:w="420" w:type="pct"/>
            <w:tcBorders>
              <w:top w:val="single" w:sz="4" w:space="0" w:color="auto"/>
              <w:left w:val="single" w:sz="4" w:space="0" w:color="auto"/>
              <w:bottom w:val="single" w:sz="4" w:space="0" w:color="auto"/>
              <w:right w:val="single" w:sz="4" w:space="0" w:color="auto"/>
            </w:tcBorders>
          </w:tcPr>
          <w:p w14:paraId="396B7926" w14:textId="5C00E7B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75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B137733" w14:textId="2989E19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640</w:t>
            </w:r>
          </w:p>
        </w:tc>
        <w:tc>
          <w:tcPr>
            <w:tcW w:w="612" w:type="pct"/>
            <w:tcBorders>
              <w:top w:val="single" w:sz="4" w:space="0" w:color="auto"/>
              <w:left w:val="single" w:sz="4" w:space="0" w:color="auto"/>
              <w:bottom w:val="single" w:sz="4" w:space="0" w:color="auto"/>
              <w:right w:val="single" w:sz="4" w:space="0" w:color="auto"/>
            </w:tcBorders>
          </w:tcPr>
          <w:p w14:paraId="64D0DBE8" w14:textId="15D98D6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1.548,80 € </w:t>
            </w:r>
          </w:p>
        </w:tc>
      </w:tr>
      <w:tr w:rsidR="00F95787" w:rsidRPr="00F95787" w14:paraId="24AE796B" w14:textId="77777777" w:rsidTr="008A386A">
        <w:trPr>
          <w:trHeight w:val="333"/>
          <w:jc w:val="center"/>
        </w:trPr>
        <w:tc>
          <w:tcPr>
            <w:tcW w:w="443" w:type="pct"/>
            <w:tcBorders>
              <w:top w:val="single" w:sz="4" w:space="0" w:color="auto"/>
              <w:left w:val="single" w:sz="4" w:space="0" w:color="auto"/>
              <w:bottom w:val="single" w:sz="4" w:space="0" w:color="auto"/>
              <w:right w:val="single" w:sz="4" w:space="0" w:color="auto"/>
            </w:tcBorders>
            <w:vAlign w:val="center"/>
          </w:tcPr>
          <w:p w14:paraId="4E7F2D46" w14:textId="33D94CE7"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12</w:t>
            </w:r>
          </w:p>
        </w:tc>
        <w:tc>
          <w:tcPr>
            <w:tcW w:w="2504" w:type="pct"/>
            <w:tcBorders>
              <w:top w:val="single" w:sz="4" w:space="0" w:color="auto"/>
              <w:left w:val="single" w:sz="4" w:space="0" w:color="auto"/>
              <w:bottom w:val="single" w:sz="4" w:space="0" w:color="auto"/>
              <w:right w:val="single" w:sz="4" w:space="0" w:color="auto"/>
            </w:tcBorders>
          </w:tcPr>
          <w:p w14:paraId="03B44B8D" w14:textId="531FB90F"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CLINDAMICINA CLORIDRATO</w:t>
            </w:r>
          </w:p>
        </w:tc>
        <w:tc>
          <w:tcPr>
            <w:tcW w:w="534" w:type="pct"/>
            <w:tcBorders>
              <w:top w:val="single" w:sz="4" w:space="0" w:color="auto"/>
              <w:left w:val="single" w:sz="4" w:space="0" w:color="auto"/>
              <w:bottom w:val="single" w:sz="4" w:space="0" w:color="auto"/>
              <w:right w:val="single" w:sz="4" w:space="0" w:color="auto"/>
            </w:tcBorders>
          </w:tcPr>
          <w:p w14:paraId="3600CF81" w14:textId="03EC3CE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QJ01FF01</w:t>
            </w:r>
          </w:p>
        </w:tc>
        <w:tc>
          <w:tcPr>
            <w:tcW w:w="420" w:type="pct"/>
            <w:tcBorders>
              <w:top w:val="single" w:sz="4" w:space="0" w:color="auto"/>
              <w:left w:val="single" w:sz="4" w:space="0" w:color="auto"/>
              <w:bottom w:val="single" w:sz="4" w:space="0" w:color="auto"/>
              <w:right w:val="single" w:sz="4" w:space="0" w:color="auto"/>
            </w:tcBorders>
          </w:tcPr>
          <w:p w14:paraId="36C314E6" w14:textId="56B2119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150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50589A1" w14:textId="0194043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640</w:t>
            </w:r>
          </w:p>
        </w:tc>
        <w:tc>
          <w:tcPr>
            <w:tcW w:w="612" w:type="pct"/>
            <w:tcBorders>
              <w:top w:val="single" w:sz="4" w:space="0" w:color="auto"/>
              <w:left w:val="single" w:sz="4" w:space="0" w:color="auto"/>
              <w:bottom w:val="single" w:sz="4" w:space="0" w:color="auto"/>
              <w:right w:val="single" w:sz="4" w:space="0" w:color="auto"/>
            </w:tcBorders>
          </w:tcPr>
          <w:p w14:paraId="707DC9AA" w14:textId="0C026BA3"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1.760,00 € </w:t>
            </w:r>
          </w:p>
        </w:tc>
      </w:tr>
      <w:tr w:rsidR="00F95787" w:rsidRPr="00F95787" w14:paraId="5EFB456E"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5474BEAF" w14:textId="7F8ACC9B"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13</w:t>
            </w:r>
          </w:p>
        </w:tc>
        <w:tc>
          <w:tcPr>
            <w:tcW w:w="2504" w:type="pct"/>
            <w:tcBorders>
              <w:top w:val="single" w:sz="4" w:space="0" w:color="auto"/>
              <w:left w:val="single" w:sz="4" w:space="0" w:color="auto"/>
              <w:bottom w:val="single" w:sz="4" w:space="0" w:color="auto"/>
              <w:right w:val="single" w:sz="4" w:space="0" w:color="auto"/>
            </w:tcBorders>
          </w:tcPr>
          <w:p w14:paraId="07BF214B" w14:textId="67A6F1EF"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CLINDAMICINA CLORIDRATO</w:t>
            </w:r>
          </w:p>
        </w:tc>
        <w:tc>
          <w:tcPr>
            <w:tcW w:w="534" w:type="pct"/>
            <w:tcBorders>
              <w:top w:val="single" w:sz="4" w:space="0" w:color="auto"/>
              <w:left w:val="single" w:sz="4" w:space="0" w:color="auto"/>
              <w:bottom w:val="single" w:sz="4" w:space="0" w:color="auto"/>
              <w:right w:val="single" w:sz="4" w:space="0" w:color="auto"/>
            </w:tcBorders>
          </w:tcPr>
          <w:p w14:paraId="2AD1E2B5" w14:textId="18E99EA6"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QJ01FF01</w:t>
            </w:r>
          </w:p>
        </w:tc>
        <w:tc>
          <w:tcPr>
            <w:tcW w:w="420" w:type="pct"/>
            <w:tcBorders>
              <w:top w:val="single" w:sz="4" w:space="0" w:color="auto"/>
              <w:left w:val="single" w:sz="4" w:space="0" w:color="auto"/>
              <w:bottom w:val="single" w:sz="4" w:space="0" w:color="auto"/>
              <w:right w:val="single" w:sz="4" w:space="0" w:color="auto"/>
            </w:tcBorders>
          </w:tcPr>
          <w:p w14:paraId="4A6CFE6E" w14:textId="03FBE01C"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300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69A70A" w14:textId="7C7D110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640</w:t>
            </w:r>
          </w:p>
        </w:tc>
        <w:tc>
          <w:tcPr>
            <w:tcW w:w="612" w:type="pct"/>
            <w:tcBorders>
              <w:top w:val="single" w:sz="4" w:space="0" w:color="auto"/>
              <w:left w:val="single" w:sz="4" w:space="0" w:color="auto"/>
              <w:bottom w:val="single" w:sz="4" w:space="0" w:color="auto"/>
              <w:right w:val="single" w:sz="4" w:space="0" w:color="auto"/>
            </w:tcBorders>
          </w:tcPr>
          <w:p w14:paraId="3A3A05BF" w14:textId="04A26DF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2.310,40 € </w:t>
            </w:r>
          </w:p>
        </w:tc>
      </w:tr>
      <w:tr w:rsidR="00F95787" w:rsidRPr="00F95787" w14:paraId="538FAED3"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68A36D04" w14:textId="7AEDC4E1"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14</w:t>
            </w:r>
          </w:p>
        </w:tc>
        <w:tc>
          <w:tcPr>
            <w:tcW w:w="2504" w:type="pct"/>
            <w:tcBorders>
              <w:top w:val="single" w:sz="4" w:space="0" w:color="auto"/>
              <w:left w:val="single" w:sz="4" w:space="0" w:color="auto"/>
              <w:bottom w:val="single" w:sz="4" w:space="0" w:color="auto"/>
              <w:right w:val="single" w:sz="4" w:space="0" w:color="auto"/>
            </w:tcBorders>
          </w:tcPr>
          <w:p w14:paraId="15CCF1C2" w14:textId="2B65C00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DESAMETASONE FOSFATO</w:t>
            </w:r>
          </w:p>
        </w:tc>
        <w:tc>
          <w:tcPr>
            <w:tcW w:w="534" w:type="pct"/>
            <w:tcBorders>
              <w:top w:val="single" w:sz="4" w:space="0" w:color="auto"/>
              <w:left w:val="single" w:sz="4" w:space="0" w:color="auto"/>
              <w:bottom w:val="single" w:sz="4" w:space="0" w:color="auto"/>
              <w:right w:val="single" w:sz="4" w:space="0" w:color="auto"/>
            </w:tcBorders>
          </w:tcPr>
          <w:p w14:paraId="13303A59" w14:textId="5577FE46"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QH02AB02</w:t>
            </w:r>
          </w:p>
        </w:tc>
        <w:tc>
          <w:tcPr>
            <w:tcW w:w="420" w:type="pct"/>
            <w:tcBorders>
              <w:top w:val="single" w:sz="4" w:space="0" w:color="auto"/>
              <w:left w:val="single" w:sz="4" w:space="0" w:color="auto"/>
              <w:bottom w:val="single" w:sz="4" w:space="0" w:color="auto"/>
              <w:right w:val="single" w:sz="4" w:space="0" w:color="auto"/>
            </w:tcBorders>
          </w:tcPr>
          <w:p w14:paraId="7263666E" w14:textId="267E0D95"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A5D8AAF" w14:textId="5CBD84E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50</w:t>
            </w:r>
          </w:p>
        </w:tc>
        <w:tc>
          <w:tcPr>
            <w:tcW w:w="612" w:type="pct"/>
            <w:tcBorders>
              <w:top w:val="single" w:sz="4" w:space="0" w:color="auto"/>
              <w:left w:val="single" w:sz="4" w:space="0" w:color="auto"/>
              <w:bottom w:val="single" w:sz="4" w:space="0" w:color="auto"/>
              <w:right w:val="single" w:sz="4" w:space="0" w:color="auto"/>
            </w:tcBorders>
          </w:tcPr>
          <w:p w14:paraId="219E5E2D" w14:textId="5F88744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945,00 € </w:t>
            </w:r>
          </w:p>
        </w:tc>
      </w:tr>
      <w:tr w:rsidR="00F95787" w:rsidRPr="00F95787" w14:paraId="3CDE1E1C"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4A32C39F" w14:textId="707492A4"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15</w:t>
            </w:r>
          </w:p>
        </w:tc>
        <w:tc>
          <w:tcPr>
            <w:tcW w:w="2504" w:type="pct"/>
            <w:tcBorders>
              <w:top w:val="single" w:sz="4" w:space="0" w:color="auto"/>
              <w:left w:val="single" w:sz="4" w:space="0" w:color="auto"/>
              <w:bottom w:val="single" w:sz="4" w:space="0" w:color="auto"/>
              <w:right w:val="single" w:sz="4" w:space="0" w:color="auto"/>
            </w:tcBorders>
          </w:tcPr>
          <w:p w14:paraId="220538F9" w14:textId="4CDEEEA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DOXICICLINA</w:t>
            </w:r>
          </w:p>
        </w:tc>
        <w:tc>
          <w:tcPr>
            <w:tcW w:w="534" w:type="pct"/>
            <w:tcBorders>
              <w:top w:val="single" w:sz="4" w:space="0" w:color="auto"/>
              <w:left w:val="single" w:sz="4" w:space="0" w:color="auto"/>
              <w:bottom w:val="single" w:sz="4" w:space="0" w:color="auto"/>
              <w:right w:val="single" w:sz="4" w:space="0" w:color="auto"/>
            </w:tcBorders>
          </w:tcPr>
          <w:p w14:paraId="45C5C1EB" w14:textId="7762B79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QJ01AA02</w:t>
            </w:r>
          </w:p>
        </w:tc>
        <w:tc>
          <w:tcPr>
            <w:tcW w:w="420" w:type="pct"/>
            <w:tcBorders>
              <w:top w:val="single" w:sz="4" w:space="0" w:color="auto"/>
              <w:left w:val="single" w:sz="4" w:space="0" w:color="auto"/>
              <w:bottom w:val="single" w:sz="4" w:space="0" w:color="auto"/>
              <w:right w:val="single" w:sz="4" w:space="0" w:color="auto"/>
            </w:tcBorders>
          </w:tcPr>
          <w:p w14:paraId="3D676D3E" w14:textId="2A0D9738"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5ML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3D6B39F" w14:textId="4ECBA56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6</w:t>
            </w:r>
          </w:p>
        </w:tc>
        <w:tc>
          <w:tcPr>
            <w:tcW w:w="612" w:type="pct"/>
            <w:tcBorders>
              <w:top w:val="single" w:sz="4" w:space="0" w:color="auto"/>
              <w:left w:val="single" w:sz="4" w:space="0" w:color="auto"/>
              <w:bottom w:val="single" w:sz="4" w:space="0" w:color="auto"/>
              <w:right w:val="single" w:sz="4" w:space="0" w:color="auto"/>
            </w:tcBorders>
          </w:tcPr>
          <w:p w14:paraId="1EB5BB46" w14:textId="137F3CA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129,36 € </w:t>
            </w:r>
          </w:p>
        </w:tc>
      </w:tr>
      <w:tr w:rsidR="00F95787" w:rsidRPr="00F95787" w14:paraId="750189F6"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759AB26D" w14:textId="37295CB6"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16</w:t>
            </w:r>
          </w:p>
        </w:tc>
        <w:tc>
          <w:tcPr>
            <w:tcW w:w="2504" w:type="pct"/>
            <w:tcBorders>
              <w:top w:val="single" w:sz="4" w:space="0" w:color="auto"/>
              <w:left w:val="single" w:sz="4" w:space="0" w:color="auto"/>
              <w:bottom w:val="single" w:sz="4" w:space="0" w:color="auto"/>
              <w:right w:val="single" w:sz="4" w:space="0" w:color="auto"/>
            </w:tcBorders>
          </w:tcPr>
          <w:p w14:paraId="26EA1FD3" w14:textId="6C48F23F"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EMODEPSIDE, TOLTAZURIL</w:t>
            </w:r>
          </w:p>
        </w:tc>
        <w:tc>
          <w:tcPr>
            <w:tcW w:w="534" w:type="pct"/>
            <w:tcBorders>
              <w:top w:val="single" w:sz="4" w:space="0" w:color="auto"/>
              <w:left w:val="single" w:sz="4" w:space="0" w:color="auto"/>
              <w:bottom w:val="single" w:sz="4" w:space="0" w:color="auto"/>
              <w:right w:val="single" w:sz="4" w:space="0" w:color="auto"/>
            </w:tcBorders>
          </w:tcPr>
          <w:p w14:paraId="19E41F03" w14:textId="177C0CF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QP52AX60</w:t>
            </w:r>
          </w:p>
        </w:tc>
        <w:tc>
          <w:tcPr>
            <w:tcW w:w="420" w:type="pct"/>
            <w:tcBorders>
              <w:top w:val="single" w:sz="4" w:space="0" w:color="auto"/>
              <w:left w:val="single" w:sz="4" w:space="0" w:color="auto"/>
              <w:bottom w:val="single" w:sz="4" w:space="0" w:color="auto"/>
              <w:right w:val="single" w:sz="4" w:space="0" w:color="auto"/>
            </w:tcBorders>
          </w:tcPr>
          <w:p w14:paraId="7ED3B186" w14:textId="39E267BF"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7,5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A4E53A6" w14:textId="1DB75FB8"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150</w:t>
            </w:r>
          </w:p>
        </w:tc>
        <w:tc>
          <w:tcPr>
            <w:tcW w:w="612" w:type="pct"/>
            <w:tcBorders>
              <w:top w:val="single" w:sz="4" w:space="0" w:color="auto"/>
              <w:left w:val="single" w:sz="4" w:space="0" w:color="auto"/>
              <w:bottom w:val="single" w:sz="4" w:space="0" w:color="auto"/>
              <w:right w:val="single" w:sz="4" w:space="0" w:color="auto"/>
            </w:tcBorders>
          </w:tcPr>
          <w:p w14:paraId="49EBC56C" w14:textId="6B5F7A3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2.037,00 € </w:t>
            </w:r>
          </w:p>
        </w:tc>
      </w:tr>
      <w:tr w:rsidR="00F95787" w:rsidRPr="00F95787" w14:paraId="32A0204C"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vAlign w:val="center"/>
          </w:tcPr>
          <w:p w14:paraId="57169861" w14:textId="171D1DE9"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17</w:t>
            </w:r>
          </w:p>
        </w:tc>
        <w:tc>
          <w:tcPr>
            <w:tcW w:w="2504" w:type="pct"/>
            <w:tcBorders>
              <w:top w:val="single" w:sz="4" w:space="0" w:color="auto"/>
              <w:left w:val="single" w:sz="4" w:space="0" w:color="auto"/>
              <w:bottom w:val="single" w:sz="4" w:space="0" w:color="auto"/>
              <w:right w:val="single" w:sz="4" w:space="0" w:color="auto"/>
            </w:tcBorders>
          </w:tcPr>
          <w:p w14:paraId="7C289A3E" w14:textId="34B9956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ENILCONAZOLO</w:t>
            </w:r>
          </w:p>
        </w:tc>
        <w:tc>
          <w:tcPr>
            <w:tcW w:w="534" w:type="pct"/>
            <w:tcBorders>
              <w:top w:val="single" w:sz="4" w:space="0" w:color="auto"/>
              <w:left w:val="single" w:sz="4" w:space="0" w:color="auto"/>
              <w:bottom w:val="single" w:sz="4" w:space="0" w:color="auto"/>
              <w:right w:val="single" w:sz="4" w:space="0" w:color="auto"/>
            </w:tcBorders>
          </w:tcPr>
          <w:p w14:paraId="4452DCEA" w14:textId="0D0B2B7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QD01AC90</w:t>
            </w:r>
          </w:p>
        </w:tc>
        <w:tc>
          <w:tcPr>
            <w:tcW w:w="420" w:type="pct"/>
            <w:tcBorders>
              <w:top w:val="single" w:sz="4" w:space="0" w:color="auto"/>
              <w:left w:val="single" w:sz="4" w:space="0" w:color="auto"/>
              <w:bottom w:val="single" w:sz="4" w:space="0" w:color="auto"/>
              <w:right w:val="single" w:sz="4" w:space="0" w:color="auto"/>
            </w:tcBorders>
          </w:tcPr>
          <w:p w14:paraId="3CB246C4" w14:textId="13FE4A5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E51ABFD" w14:textId="0F2BE79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w:t>
            </w:r>
          </w:p>
        </w:tc>
        <w:tc>
          <w:tcPr>
            <w:tcW w:w="612" w:type="pct"/>
            <w:tcBorders>
              <w:top w:val="single" w:sz="4" w:space="0" w:color="auto"/>
              <w:left w:val="single" w:sz="4" w:space="0" w:color="auto"/>
              <w:bottom w:val="single" w:sz="4" w:space="0" w:color="auto"/>
              <w:right w:val="single" w:sz="4" w:space="0" w:color="auto"/>
            </w:tcBorders>
          </w:tcPr>
          <w:p w14:paraId="3E3FDA22" w14:textId="795BDC3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314,30 € </w:t>
            </w:r>
          </w:p>
        </w:tc>
      </w:tr>
      <w:tr w:rsidR="00F95787" w:rsidRPr="00F95787" w14:paraId="5AF6C5F6"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0BB68C03" w14:textId="280BA32A"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18</w:t>
            </w:r>
          </w:p>
        </w:tc>
        <w:tc>
          <w:tcPr>
            <w:tcW w:w="2504" w:type="pct"/>
            <w:tcBorders>
              <w:top w:val="single" w:sz="4" w:space="0" w:color="auto"/>
              <w:left w:val="single" w:sz="4" w:space="0" w:color="auto"/>
              <w:bottom w:val="single" w:sz="4" w:space="0" w:color="auto"/>
              <w:right w:val="single" w:sz="4" w:space="0" w:color="auto"/>
            </w:tcBorders>
          </w:tcPr>
          <w:p w14:paraId="7525F4C7" w14:textId="6D06F539" w:rsidR="00F95787" w:rsidRPr="00F95787" w:rsidRDefault="00766446"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766446">
              <w:rPr>
                <w:rFonts w:ascii="Palatino Linotype" w:eastAsia="Palatino Linotype" w:hAnsi="Palatino Linotype" w:cs="Arial"/>
                <w:sz w:val="17"/>
                <w:szCs w:val="17"/>
                <w:lang w:eastAsia="it-IT"/>
              </w:rPr>
              <w:t>FUROSEMIDE  COMPRESSE DA 40 MG</w:t>
            </w:r>
          </w:p>
        </w:tc>
        <w:tc>
          <w:tcPr>
            <w:tcW w:w="534" w:type="pct"/>
            <w:tcBorders>
              <w:top w:val="single" w:sz="4" w:space="0" w:color="auto"/>
              <w:left w:val="single" w:sz="4" w:space="0" w:color="auto"/>
              <w:bottom w:val="single" w:sz="4" w:space="0" w:color="auto"/>
              <w:right w:val="single" w:sz="4" w:space="0" w:color="auto"/>
            </w:tcBorders>
          </w:tcPr>
          <w:p w14:paraId="42112BAB" w14:textId="2232C38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QC03CA01</w:t>
            </w:r>
          </w:p>
        </w:tc>
        <w:tc>
          <w:tcPr>
            <w:tcW w:w="420" w:type="pct"/>
            <w:tcBorders>
              <w:top w:val="single" w:sz="4" w:space="0" w:color="auto"/>
              <w:left w:val="single" w:sz="4" w:space="0" w:color="auto"/>
              <w:bottom w:val="single" w:sz="4" w:space="0" w:color="auto"/>
              <w:right w:val="single" w:sz="4" w:space="0" w:color="auto"/>
            </w:tcBorders>
          </w:tcPr>
          <w:p w14:paraId="4C2C5E25" w14:textId="3117520D" w:rsidR="00F95787" w:rsidRPr="00F95787" w:rsidRDefault="00766446"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40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D2481FD" w14:textId="4C0D3E91" w:rsidR="00F95787" w:rsidRPr="00F95787" w:rsidRDefault="00766446"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200</w:t>
            </w:r>
          </w:p>
        </w:tc>
        <w:tc>
          <w:tcPr>
            <w:tcW w:w="612" w:type="pct"/>
            <w:tcBorders>
              <w:top w:val="single" w:sz="4" w:space="0" w:color="auto"/>
              <w:left w:val="single" w:sz="4" w:space="0" w:color="auto"/>
              <w:bottom w:val="single" w:sz="4" w:space="0" w:color="auto"/>
              <w:right w:val="single" w:sz="4" w:space="0" w:color="auto"/>
            </w:tcBorders>
          </w:tcPr>
          <w:p w14:paraId="5C9BAADD" w14:textId="2745262B" w:rsidR="00F95787" w:rsidRPr="00F95787" w:rsidRDefault="00766446"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 xml:space="preserve"> 10</w:t>
            </w:r>
            <w:r w:rsidR="00F95787" w:rsidRPr="00F95787">
              <w:rPr>
                <w:rFonts w:ascii="Palatino Linotype" w:eastAsia="Palatino Linotype" w:hAnsi="Palatino Linotype" w:cs="Arial"/>
                <w:sz w:val="17"/>
                <w:szCs w:val="17"/>
                <w:lang w:eastAsia="it-IT"/>
              </w:rPr>
              <w:t xml:space="preserve">0,00 € </w:t>
            </w:r>
          </w:p>
        </w:tc>
      </w:tr>
      <w:tr w:rsidR="00F95787" w:rsidRPr="00F95787" w14:paraId="61F5A361"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3C663CDC" w14:textId="3771410B"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19</w:t>
            </w:r>
          </w:p>
        </w:tc>
        <w:tc>
          <w:tcPr>
            <w:tcW w:w="2504" w:type="pct"/>
            <w:tcBorders>
              <w:top w:val="single" w:sz="4" w:space="0" w:color="auto"/>
              <w:left w:val="single" w:sz="4" w:space="0" w:color="auto"/>
              <w:bottom w:val="single" w:sz="4" w:space="0" w:color="auto"/>
              <w:right w:val="single" w:sz="4" w:space="0" w:color="auto"/>
            </w:tcBorders>
          </w:tcPr>
          <w:p w14:paraId="39398689" w14:textId="3EAE033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"GENTAMICINA TETRACAINA,</w:t>
            </w:r>
            <w:r w:rsidRPr="00F95787">
              <w:t xml:space="preserve"> </w:t>
            </w:r>
            <w:r w:rsidRPr="00F95787">
              <w:rPr>
                <w:rFonts w:ascii="Palatino Linotype" w:eastAsia="Palatino Linotype" w:hAnsi="Palatino Linotype" w:cs="Arial"/>
                <w:sz w:val="17"/>
                <w:szCs w:val="17"/>
                <w:lang w:eastAsia="it-IT"/>
              </w:rPr>
              <w:t>FLUMETASONE,ECONAZOLO"</w:t>
            </w:r>
          </w:p>
        </w:tc>
        <w:tc>
          <w:tcPr>
            <w:tcW w:w="534" w:type="pct"/>
            <w:tcBorders>
              <w:top w:val="single" w:sz="4" w:space="0" w:color="auto"/>
              <w:left w:val="single" w:sz="4" w:space="0" w:color="auto"/>
              <w:bottom w:val="single" w:sz="4" w:space="0" w:color="auto"/>
              <w:right w:val="single" w:sz="4" w:space="0" w:color="auto"/>
            </w:tcBorders>
          </w:tcPr>
          <w:p w14:paraId="4CFCE254" w14:textId="1084CB52"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QS02CA02</w:t>
            </w:r>
          </w:p>
        </w:tc>
        <w:tc>
          <w:tcPr>
            <w:tcW w:w="420" w:type="pct"/>
            <w:tcBorders>
              <w:top w:val="single" w:sz="4" w:space="0" w:color="auto"/>
              <w:left w:val="single" w:sz="4" w:space="0" w:color="auto"/>
              <w:bottom w:val="single" w:sz="4" w:space="0" w:color="auto"/>
              <w:right w:val="single" w:sz="4" w:space="0" w:color="auto"/>
            </w:tcBorders>
          </w:tcPr>
          <w:p w14:paraId="6EEAFB9A" w14:textId="226CFC32"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30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7C327E0" w14:textId="61E08CC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20</w:t>
            </w:r>
          </w:p>
        </w:tc>
        <w:tc>
          <w:tcPr>
            <w:tcW w:w="612" w:type="pct"/>
            <w:tcBorders>
              <w:top w:val="single" w:sz="4" w:space="0" w:color="auto"/>
              <w:left w:val="single" w:sz="4" w:space="0" w:color="auto"/>
              <w:bottom w:val="single" w:sz="4" w:space="0" w:color="auto"/>
              <w:right w:val="single" w:sz="4" w:space="0" w:color="auto"/>
            </w:tcBorders>
          </w:tcPr>
          <w:p w14:paraId="24DD89A1" w14:textId="13E58798"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490,40 € </w:t>
            </w:r>
          </w:p>
        </w:tc>
      </w:tr>
      <w:tr w:rsidR="00F95787" w:rsidRPr="00F95787" w14:paraId="3E7A593E"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26C188F9" w14:textId="6A26685B"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20</w:t>
            </w:r>
          </w:p>
        </w:tc>
        <w:tc>
          <w:tcPr>
            <w:tcW w:w="2504" w:type="pct"/>
            <w:tcBorders>
              <w:top w:val="single" w:sz="4" w:space="0" w:color="auto"/>
              <w:left w:val="single" w:sz="4" w:space="0" w:color="auto"/>
              <w:bottom w:val="single" w:sz="4" w:space="0" w:color="auto"/>
              <w:right w:val="single" w:sz="4" w:space="0" w:color="auto"/>
            </w:tcBorders>
          </w:tcPr>
          <w:p w14:paraId="69B07320" w14:textId="0B19DE02"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IMIDOCARD DIPROPIONATO</w:t>
            </w:r>
          </w:p>
        </w:tc>
        <w:tc>
          <w:tcPr>
            <w:tcW w:w="534" w:type="pct"/>
            <w:tcBorders>
              <w:top w:val="single" w:sz="4" w:space="0" w:color="auto"/>
              <w:left w:val="single" w:sz="4" w:space="0" w:color="auto"/>
              <w:bottom w:val="single" w:sz="4" w:space="0" w:color="auto"/>
              <w:right w:val="single" w:sz="4" w:space="0" w:color="auto"/>
            </w:tcBorders>
          </w:tcPr>
          <w:p w14:paraId="72E39CCF" w14:textId="273DA3A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QP51AE01</w:t>
            </w:r>
          </w:p>
        </w:tc>
        <w:tc>
          <w:tcPr>
            <w:tcW w:w="420" w:type="pct"/>
            <w:tcBorders>
              <w:top w:val="single" w:sz="4" w:space="0" w:color="auto"/>
              <w:left w:val="single" w:sz="4" w:space="0" w:color="auto"/>
              <w:bottom w:val="single" w:sz="4" w:space="0" w:color="auto"/>
              <w:right w:val="single" w:sz="4" w:space="0" w:color="auto"/>
            </w:tcBorders>
          </w:tcPr>
          <w:p w14:paraId="313D7515" w14:textId="40A82598"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DC17408" w14:textId="3F5D354C"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4</w:t>
            </w:r>
          </w:p>
        </w:tc>
        <w:tc>
          <w:tcPr>
            <w:tcW w:w="612" w:type="pct"/>
            <w:tcBorders>
              <w:top w:val="single" w:sz="4" w:space="0" w:color="auto"/>
              <w:left w:val="single" w:sz="4" w:space="0" w:color="auto"/>
              <w:bottom w:val="single" w:sz="4" w:space="0" w:color="auto"/>
              <w:right w:val="single" w:sz="4" w:space="0" w:color="auto"/>
            </w:tcBorders>
          </w:tcPr>
          <w:p w14:paraId="218D22BC" w14:textId="0731390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201,24 € </w:t>
            </w:r>
          </w:p>
        </w:tc>
      </w:tr>
      <w:tr w:rsidR="00F95787" w:rsidRPr="00F95787" w14:paraId="1EEF9602"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20A09554" w14:textId="3EDE0308"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21</w:t>
            </w:r>
          </w:p>
        </w:tc>
        <w:tc>
          <w:tcPr>
            <w:tcW w:w="2504" w:type="pct"/>
            <w:tcBorders>
              <w:top w:val="single" w:sz="4" w:space="0" w:color="auto"/>
              <w:left w:val="single" w:sz="4" w:space="0" w:color="auto"/>
              <w:bottom w:val="single" w:sz="4" w:space="0" w:color="auto"/>
              <w:right w:val="single" w:sz="4" w:space="0" w:color="auto"/>
            </w:tcBorders>
          </w:tcPr>
          <w:p w14:paraId="4B8D7E79" w14:textId="7A66A6F3"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MARBOFLOXACINA</w:t>
            </w:r>
          </w:p>
        </w:tc>
        <w:tc>
          <w:tcPr>
            <w:tcW w:w="534" w:type="pct"/>
            <w:tcBorders>
              <w:top w:val="single" w:sz="4" w:space="0" w:color="auto"/>
              <w:left w:val="single" w:sz="4" w:space="0" w:color="auto"/>
              <w:bottom w:val="single" w:sz="4" w:space="0" w:color="auto"/>
              <w:right w:val="single" w:sz="4" w:space="0" w:color="auto"/>
            </w:tcBorders>
          </w:tcPr>
          <w:p w14:paraId="23160C7C" w14:textId="02BC868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QJ01MA93</w:t>
            </w:r>
          </w:p>
        </w:tc>
        <w:tc>
          <w:tcPr>
            <w:tcW w:w="420" w:type="pct"/>
            <w:tcBorders>
              <w:top w:val="single" w:sz="4" w:space="0" w:color="auto"/>
              <w:left w:val="single" w:sz="4" w:space="0" w:color="auto"/>
              <w:bottom w:val="single" w:sz="4" w:space="0" w:color="auto"/>
              <w:right w:val="single" w:sz="4" w:space="0" w:color="auto"/>
            </w:tcBorders>
          </w:tcPr>
          <w:p w14:paraId="0E39C253" w14:textId="447E8CA3"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5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8E09FE0" w14:textId="28B9C2E6"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100</w:t>
            </w:r>
          </w:p>
        </w:tc>
        <w:tc>
          <w:tcPr>
            <w:tcW w:w="612" w:type="pct"/>
            <w:tcBorders>
              <w:top w:val="single" w:sz="4" w:space="0" w:color="auto"/>
              <w:left w:val="single" w:sz="4" w:space="0" w:color="auto"/>
              <w:bottom w:val="single" w:sz="4" w:space="0" w:color="auto"/>
              <w:right w:val="single" w:sz="4" w:space="0" w:color="auto"/>
            </w:tcBorders>
          </w:tcPr>
          <w:p w14:paraId="3C623748" w14:textId="0EC868DF"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179,00 € </w:t>
            </w:r>
          </w:p>
        </w:tc>
      </w:tr>
      <w:tr w:rsidR="00F95787" w:rsidRPr="00F95787" w14:paraId="1CD8D00C"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0840C566" w14:textId="4DB81769" w:rsidR="00F95787" w:rsidRPr="00557F55"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 xml:space="preserve">       22</w:t>
            </w:r>
          </w:p>
        </w:tc>
        <w:tc>
          <w:tcPr>
            <w:tcW w:w="2504" w:type="pct"/>
            <w:tcBorders>
              <w:top w:val="single" w:sz="4" w:space="0" w:color="auto"/>
              <w:left w:val="single" w:sz="4" w:space="0" w:color="auto"/>
              <w:bottom w:val="single" w:sz="4" w:space="0" w:color="auto"/>
              <w:right w:val="single" w:sz="4" w:space="0" w:color="auto"/>
            </w:tcBorders>
          </w:tcPr>
          <w:p w14:paraId="37E19480" w14:textId="4F1FA945"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MEDETOMIDINA CLORIDRATO</w:t>
            </w:r>
          </w:p>
        </w:tc>
        <w:tc>
          <w:tcPr>
            <w:tcW w:w="534" w:type="pct"/>
            <w:tcBorders>
              <w:top w:val="single" w:sz="4" w:space="0" w:color="auto"/>
              <w:left w:val="single" w:sz="4" w:space="0" w:color="auto"/>
              <w:bottom w:val="single" w:sz="4" w:space="0" w:color="auto"/>
              <w:right w:val="single" w:sz="4" w:space="0" w:color="auto"/>
            </w:tcBorders>
          </w:tcPr>
          <w:p w14:paraId="62AF8AF6" w14:textId="1582A83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QN05CM91</w:t>
            </w:r>
          </w:p>
        </w:tc>
        <w:tc>
          <w:tcPr>
            <w:tcW w:w="420" w:type="pct"/>
            <w:tcBorders>
              <w:top w:val="single" w:sz="4" w:space="0" w:color="auto"/>
              <w:left w:val="single" w:sz="4" w:space="0" w:color="auto"/>
              <w:bottom w:val="single" w:sz="4" w:space="0" w:color="auto"/>
              <w:right w:val="single" w:sz="4" w:space="0" w:color="auto"/>
            </w:tcBorders>
          </w:tcPr>
          <w:p w14:paraId="640AC00D" w14:textId="289C649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B768C7E" w14:textId="590A658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5</w:t>
            </w:r>
          </w:p>
        </w:tc>
        <w:tc>
          <w:tcPr>
            <w:tcW w:w="612" w:type="pct"/>
            <w:tcBorders>
              <w:top w:val="single" w:sz="4" w:space="0" w:color="auto"/>
              <w:left w:val="single" w:sz="4" w:space="0" w:color="auto"/>
              <w:bottom w:val="single" w:sz="4" w:space="0" w:color="auto"/>
              <w:right w:val="single" w:sz="4" w:space="0" w:color="auto"/>
            </w:tcBorders>
          </w:tcPr>
          <w:p w14:paraId="5DF8621D" w14:textId="7E6FD8CF"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234,50 € </w:t>
            </w:r>
          </w:p>
        </w:tc>
      </w:tr>
      <w:tr w:rsidR="00F95787" w:rsidRPr="00F95787" w14:paraId="7B8B9AF5"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55FAC63E" w14:textId="3EC10EE3"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23</w:t>
            </w:r>
          </w:p>
        </w:tc>
        <w:tc>
          <w:tcPr>
            <w:tcW w:w="2504" w:type="pct"/>
            <w:tcBorders>
              <w:top w:val="single" w:sz="4" w:space="0" w:color="auto"/>
              <w:left w:val="single" w:sz="4" w:space="0" w:color="auto"/>
              <w:bottom w:val="single" w:sz="4" w:space="0" w:color="auto"/>
              <w:right w:val="single" w:sz="4" w:space="0" w:color="auto"/>
            </w:tcBorders>
          </w:tcPr>
          <w:p w14:paraId="10940E2B" w14:textId="0CAD929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METAMIDAZOLO SODICO</w:t>
            </w:r>
          </w:p>
        </w:tc>
        <w:tc>
          <w:tcPr>
            <w:tcW w:w="534" w:type="pct"/>
            <w:tcBorders>
              <w:top w:val="single" w:sz="4" w:space="0" w:color="auto"/>
              <w:left w:val="single" w:sz="4" w:space="0" w:color="auto"/>
              <w:bottom w:val="single" w:sz="4" w:space="0" w:color="auto"/>
              <w:right w:val="single" w:sz="4" w:space="0" w:color="auto"/>
            </w:tcBorders>
          </w:tcPr>
          <w:p w14:paraId="69316A58" w14:textId="507CFDE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QN02BB02</w:t>
            </w:r>
          </w:p>
        </w:tc>
        <w:tc>
          <w:tcPr>
            <w:tcW w:w="420" w:type="pct"/>
            <w:tcBorders>
              <w:top w:val="single" w:sz="4" w:space="0" w:color="auto"/>
              <w:left w:val="single" w:sz="4" w:space="0" w:color="auto"/>
              <w:bottom w:val="single" w:sz="4" w:space="0" w:color="auto"/>
              <w:right w:val="single" w:sz="4" w:space="0" w:color="auto"/>
            </w:tcBorders>
          </w:tcPr>
          <w:p w14:paraId="1AF052B4" w14:textId="4309F66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0A17705" w14:textId="65014DA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30</w:t>
            </w:r>
          </w:p>
        </w:tc>
        <w:tc>
          <w:tcPr>
            <w:tcW w:w="612" w:type="pct"/>
            <w:tcBorders>
              <w:top w:val="single" w:sz="4" w:space="0" w:color="auto"/>
              <w:left w:val="single" w:sz="4" w:space="0" w:color="auto"/>
              <w:bottom w:val="single" w:sz="4" w:space="0" w:color="auto"/>
              <w:right w:val="single" w:sz="4" w:space="0" w:color="auto"/>
            </w:tcBorders>
          </w:tcPr>
          <w:p w14:paraId="1D5FB410" w14:textId="006069E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251,70 € </w:t>
            </w:r>
          </w:p>
        </w:tc>
      </w:tr>
      <w:tr w:rsidR="00F95787" w:rsidRPr="00F95787" w14:paraId="583DB761"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1729BD3E" w14:textId="3C615B1F"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24</w:t>
            </w:r>
          </w:p>
        </w:tc>
        <w:tc>
          <w:tcPr>
            <w:tcW w:w="2504" w:type="pct"/>
            <w:tcBorders>
              <w:top w:val="single" w:sz="4" w:space="0" w:color="auto"/>
              <w:left w:val="single" w:sz="4" w:space="0" w:color="auto"/>
              <w:bottom w:val="single" w:sz="4" w:space="0" w:color="auto"/>
              <w:right w:val="single" w:sz="4" w:space="0" w:color="auto"/>
            </w:tcBorders>
          </w:tcPr>
          <w:p w14:paraId="374DC259" w14:textId="79DE3CA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OSSITETRACICLINA CLORIDRATO</w:t>
            </w:r>
          </w:p>
        </w:tc>
        <w:tc>
          <w:tcPr>
            <w:tcW w:w="534" w:type="pct"/>
            <w:tcBorders>
              <w:top w:val="single" w:sz="4" w:space="0" w:color="auto"/>
              <w:left w:val="single" w:sz="4" w:space="0" w:color="auto"/>
              <w:bottom w:val="single" w:sz="4" w:space="0" w:color="auto"/>
              <w:right w:val="single" w:sz="4" w:space="0" w:color="auto"/>
            </w:tcBorders>
          </w:tcPr>
          <w:p w14:paraId="7E18C6EC" w14:textId="6625A4A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QJ01AA06</w:t>
            </w:r>
          </w:p>
        </w:tc>
        <w:tc>
          <w:tcPr>
            <w:tcW w:w="420" w:type="pct"/>
            <w:tcBorders>
              <w:top w:val="single" w:sz="4" w:space="0" w:color="auto"/>
              <w:left w:val="single" w:sz="4" w:space="0" w:color="auto"/>
              <w:bottom w:val="single" w:sz="4" w:space="0" w:color="auto"/>
              <w:right w:val="single" w:sz="4" w:space="0" w:color="auto"/>
            </w:tcBorders>
          </w:tcPr>
          <w:p w14:paraId="3D25AD78" w14:textId="3DE2F106"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97CA5F7" w14:textId="3CFB65F5"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w:t>
            </w:r>
          </w:p>
        </w:tc>
        <w:tc>
          <w:tcPr>
            <w:tcW w:w="612" w:type="pct"/>
            <w:tcBorders>
              <w:top w:val="single" w:sz="4" w:space="0" w:color="auto"/>
              <w:left w:val="single" w:sz="4" w:space="0" w:color="auto"/>
              <w:bottom w:val="single" w:sz="4" w:space="0" w:color="auto"/>
              <w:right w:val="single" w:sz="4" w:space="0" w:color="auto"/>
            </w:tcBorders>
          </w:tcPr>
          <w:p w14:paraId="6DF7D89B" w14:textId="77E238B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234,60 € </w:t>
            </w:r>
          </w:p>
        </w:tc>
      </w:tr>
      <w:tr w:rsidR="00F95787" w:rsidRPr="00F95787" w14:paraId="23975907"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582EABE1" w14:textId="4CEC5477"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25</w:t>
            </w:r>
          </w:p>
        </w:tc>
        <w:tc>
          <w:tcPr>
            <w:tcW w:w="2504" w:type="pct"/>
            <w:tcBorders>
              <w:top w:val="single" w:sz="4" w:space="0" w:color="auto"/>
              <w:left w:val="single" w:sz="4" w:space="0" w:color="auto"/>
              <w:bottom w:val="single" w:sz="4" w:space="0" w:color="auto"/>
              <w:right w:val="single" w:sz="4" w:space="0" w:color="auto"/>
            </w:tcBorders>
          </w:tcPr>
          <w:p w14:paraId="1184B3BA" w14:textId="5C8906C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FEBANTEL 15 mg PIRANTEL EMBONATO 14,4 mg</w:t>
            </w:r>
          </w:p>
        </w:tc>
        <w:tc>
          <w:tcPr>
            <w:tcW w:w="534" w:type="pct"/>
            <w:tcBorders>
              <w:top w:val="single" w:sz="4" w:space="0" w:color="auto"/>
              <w:left w:val="single" w:sz="4" w:space="0" w:color="auto"/>
              <w:bottom w:val="single" w:sz="4" w:space="0" w:color="auto"/>
              <w:right w:val="single" w:sz="4" w:space="0" w:color="auto"/>
            </w:tcBorders>
          </w:tcPr>
          <w:p w14:paraId="4D57B979" w14:textId="0C79871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QP52AC55</w:t>
            </w:r>
          </w:p>
        </w:tc>
        <w:tc>
          <w:tcPr>
            <w:tcW w:w="420" w:type="pct"/>
            <w:tcBorders>
              <w:top w:val="single" w:sz="4" w:space="0" w:color="auto"/>
              <w:left w:val="single" w:sz="4" w:space="0" w:color="auto"/>
              <w:bottom w:val="single" w:sz="4" w:space="0" w:color="auto"/>
              <w:right w:val="single" w:sz="4" w:space="0" w:color="auto"/>
            </w:tcBorders>
          </w:tcPr>
          <w:p w14:paraId="2AEFAA02" w14:textId="331EFB4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50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759D47C" w14:textId="2C9BD77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40</w:t>
            </w:r>
          </w:p>
        </w:tc>
        <w:tc>
          <w:tcPr>
            <w:tcW w:w="612" w:type="pct"/>
            <w:tcBorders>
              <w:top w:val="single" w:sz="4" w:space="0" w:color="auto"/>
              <w:left w:val="single" w:sz="4" w:space="0" w:color="auto"/>
              <w:bottom w:val="single" w:sz="4" w:space="0" w:color="auto"/>
              <w:right w:val="single" w:sz="4" w:space="0" w:color="auto"/>
            </w:tcBorders>
          </w:tcPr>
          <w:p w14:paraId="5C397701" w14:textId="620D875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697,20 € </w:t>
            </w:r>
          </w:p>
        </w:tc>
      </w:tr>
      <w:tr w:rsidR="00F95787" w:rsidRPr="00F95787" w14:paraId="1A2AFD1C"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5ADD4B07" w14:textId="0B1FBD4B"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26</w:t>
            </w:r>
          </w:p>
        </w:tc>
        <w:tc>
          <w:tcPr>
            <w:tcW w:w="2504" w:type="pct"/>
            <w:tcBorders>
              <w:top w:val="single" w:sz="4" w:space="0" w:color="auto"/>
              <w:left w:val="single" w:sz="4" w:space="0" w:color="auto"/>
              <w:bottom w:val="single" w:sz="4" w:space="0" w:color="auto"/>
              <w:right w:val="single" w:sz="4" w:space="0" w:color="auto"/>
            </w:tcBorders>
          </w:tcPr>
          <w:p w14:paraId="769429F3" w14:textId="7A1D699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"PRAZIQUANTEL 20 MG, PIRANTELEMBONATO 230</w:t>
            </w:r>
            <w:r w:rsidRPr="00F95787">
              <w:t xml:space="preserve"> </w:t>
            </w:r>
            <w:r w:rsidRPr="00F95787">
              <w:rPr>
                <w:rFonts w:ascii="Palatino Linotype" w:eastAsia="Palatino Linotype" w:hAnsi="Palatino Linotype" w:cs="Arial"/>
                <w:sz w:val="17"/>
                <w:szCs w:val="17"/>
                <w:lang w:eastAsia="it-IT"/>
              </w:rPr>
              <w:t>MG"</w:t>
            </w:r>
          </w:p>
        </w:tc>
        <w:tc>
          <w:tcPr>
            <w:tcW w:w="534" w:type="pct"/>
            <w:tcBorders>
              <w:top w:val="single" w:sz="4" w:space="0" w:color="auto"/>
              <w:left w:val="single" w:sz="4" w:space="0" w:color="auto"/>
              <w:bottom w:val="single" w:sz="4" w:space="0" w:color="auto"/>
              <w:right w:val="single" w:sz="4" w:space="0" w:color="auto"/>
            </w:tcBorders>
          </w:tcPr>
          <w:p w14:paraId="135D5133" w14:textId="2D408F6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QP52AA51</w:t>
            </w:r>
          </w:p>
        </w:tc>
        <w:tc>
          <w:tcPr>
            <w:tcW w:w="420" w:type="pct"/>
            <w:tcBorders>
              <w:top w:val="single" w:sz="4" w:space="0" w:color="auto"/>
              <w:left w:val="single" w:sz="4" w:space="0" w:color="auto"/>
              <w:bottom w:val="single" w:sz="4" w:space="0" w:color="auto"/>
              <w:right w:val="single" w:sz="4" w:space="0" w:color="auto"/>
            </w:tcBorders>
          </w:tcPr>
          <w:p w14:paraId="2D1A4A63" w14:textId="41F594C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CPR</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4A47C39" w14:textId="205D349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240</w:t>
            </w:r>
          </w:p>
        </w:tc>
        <w:tc>
          <w:tcPr>
            <w:tcW w:w="612" w:type="pct"/>
            <w:tcBorders>
              <w:top w:val="single" w:sz="4" w:space="0" w:color="auto"/>
              <w:left w:val="single" w:sz="4" w:space="0" w:color="auto"/>
              <w:bottom w:val="single" w:sz="4" w:space="0" w:color="auto"/>
              <w:right w:val="single" w:sz="4" w:space="0" w:color="auto"/>
            </w:tcBorders>
          </w:tcPr>
          <w:p w14:paraId="153E82C2" w14:textId="59B8593F"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765,60 € </w:t>
            </w:r>
          </w:p>
        </w:tc>
      </w:tr>
      <w:tr w:rsidR="00F95787" w:rsidRPr="00F95787" w14:paraId="4B8942F0"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7C6B0FF9" w14:textId="547A4B4F"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lastRenderedPageBreak/>
              <w:t>27</w:t>
            </w:r>
          </w:p>
        </w:tc>
        <w:tc>
          <w:tcPr>
            <w:tcW w:w="2504" w:type="pct"/>
            <w:tcBorders>
              <w:top w:val="single" w:sz="4" w:space="0" w:color="auto"/>
              <w:left w:val="single" w:sz="4" w:space="0" w:color="auto"/>
              <w:bottom w:val="single" w:sz="4" w:space="0" w:color="auto"/>
              <w:right w:val="single" w:sz="4" w:space="0" w:color="auto"/>
            </w:tcBorders>
          </w:tcPr>
          <w:p w14:paraId="3250CC34" w14:textId="2BC88F22"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PYRANTEL PAMOATO</w:t>
            </w:r>
          </w:p>
        </w:tc>
        <w:tc>
          <w:tcPr>
            <w:tcW w:w="534" w:type="pct"/>
            <w:tcBorders>
              <w:top w:val="single" w:sz="4" w:space="0" w:color="auto"/>
              <w:left w:val="single" w:sz="4" w:space="0" w:color="auto"/>
              <w:bottom w:val="single" w:sz="4" w:space="0" w:color="auto"/>
              <w:right w:val="single" w:sz="4" w:space="0" w:color="auto"/>
            </w:tcBorders>
          </w:tcPr>
          <w:p w14:paraId="7DA6D3A3" w14:textId="20C9C9D8"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QP52AF02</w:t>
            </w:r>
          </w:p>
        </w:tc>
        <w:tc>
          <w:tcPr>
            <w:tcW w:w="420" w:type="pct"/>
            <w:tcBorders>
              <w:top w:val="single" w:sz="4" w:space="0" w:color="auto"/>
              <w:left w:val="single" w:sz="4" w:space="0" w:color="auto"/>
              <w:bottom w:val="single" w:sz="4" w:space="0" w:color="auto"/>
              <w:right w:val="single" w:sz="4" w:space="0" w:color="auto"/>
            </w:tcBorders>
          </w:tcPr>
          <w:p w14:paraId="60B6AD65" w14:textId="2A1CB31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3 GR.</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B26F8F8" w14:textId="4B15A175"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30</w:t>
            </w:r>
          </w:p>
        </w:tc>
        <w:tc>
          <w:tcPr>
            <w:tcW w:w="612" w:type="pct"/>
            <w:tcBorders>
              <w:top w:val="single" w:sz="4" w:space="0" w:color="auto"/>
              <w:left w:val="single" w:sz="4" w:space="0" w:color="auto"/>
              <w:bottom w:val="single" w:sz="4" w:space="0" w:color="auto"/>
              <w:right w:val="single" w:sz="4" w:space="0" w:color="auto"/>
            </w:tcBorders>
          </w:tcPr>
          <w:p w14:paraId="012A36E9" w14:textId="35A77D9C"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516,60 € </w:t>
            </w:r>
          </w:p>
        </w:tc>
      </w:tr>
      <w:tr w:rsidR="00F95787" w:rsidRPr="00F95787" w14:paraId="6449587B"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1A584635" w14:textId="1D4F3FB7"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28</w:t>
            </w:r>
          </w:p>
        </w:tc>
        <w:tc>
          <w:tcPr>
            <w:tcW w:w="2504" w:type="pct"/>
            <w:tcBorders>
              <w:top w:val="single" w:sz="4" w:space="0" w:color="auto"/>
              <w:left w:val="single" w:sz="4" w:space="0" w:color="auto"/>
              <w:bottom w:val="single" w:sz="4" w:space="0" w:color="auto"/>
              <w:right w:val="single" w:sz="4" w:space="0" w:color="auto"/>
            </w:tcBorders>
          </w:tcPr>
          <w:p w14:paraId="478A1461" w14:textId="4827E23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ROBENACOXIB</w:t>
            </w:r>
          </w:p>
        </w:tc>
        <w:tc>
          <w:tcPr>
            <w:tcW w:w="534" w:type="pct"/>
            <w:tcBorders>
              <w:top w:val="single" w:sz="4" w:space="0" w:color="auto"/>
              <w:left w:val="single" w:sz="4" w:space="0" w:color="auto"/>
              <w:bottom w:val="single" w:sz="4" w:space="0" w:color="auto"/>
              <w:right w:val="single" w:sz="4" w:space="0" w:color="auto"/>
            </w:tcBorders>
          </w:tcPr>
          <w:p w14:paraId="437B2C11" w14:textId="7851272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QM01AH91</w:t>
            </w:r>
          </w:p>
        </w:tc>
        <w:tc>
          <w:tcPr>
            <w:tcW w:w="420" w:type="pct"/>
            <w:tcBorders>
              <w:top w:val="single" w:sz="4" w:space="0" w:color="auto"/>
              <w:left w:val="single" w:sz="4" w:space="0" w:color="auto"/>
              <w:bottom w:val="single" w:sz="4" w:space="0" w:color="auto"/>
              <w:right w:val="single" w:sz="4" w:space="0" w:color="auto"/>
            </w:tcBorders>
          </w:tcPr>
          <w:p w14:paraId="173C9EC3" w14:textId="341AF68C"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BA36A4C" w14:textId="04203248"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105</w:t>
            </w:r>
          </w:p>
        </w:tc>
        <w:tc>
          <w:tcPr>
            <w:tcW w:w="612" w:type="pct"/>
            <w:tcBorders>
              <w:top w:val="single" w:sz="4" w:space="0" w:color="auto"/>
              <w:left w:val="single" w:sz="4" w:space="0" w:color="auto"/>
              <w:bottom w:val="single" w:sz="4" w:space="0" w:color="auto"/>
              <w:right w:val="single" w:sz="4" w:space="0" w:color="auto"/>
            </w:tcBorders>
          </w:tcPr>
          <w:p w14:paraId="173195B7" w14:textId="63C67DB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68,25 € </w:t>
            </w:r>
          </w:p>
        </w:tc>
      </w:tr>
      <w:tr w:rsidR="00F95787" w:rsidRPr="00F95787" w14:paraId="01146668"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46C59092" w14:textId="3913410B"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29</w:t>
            </w:r>
          </w:p>
        </w:tc>
        <w:tc>
          <w:tcPr>
            <w:tcW w:w="2504" w:type="pct"/>
            <w:tcBorders>
              <w:top w:val="single" w:sz="4" w:space="0" w:color="auto"/>
              <w:left w:val="single" w:sz="4" w:space="0" w:color="auto"/>
              <w:bottom w:val="single" w:sz="4" w:space="0" w:color="auto"/>
              <w:right w:val="single" w:sz="4" w:space="0" w:color="auto"/>
            </w:tcBorders>
          </w:tcPr>
          <w:p w14:paraId="24480915" w14:textId="3D1D5FA5"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ROBENACOXIB</w:t>
            </w:r>
          </w:p>
        </w:tc>
        <w:tc>
          <w:tcPr>
            <w:tcW w:w="534" w:type="pct"/>
            <w:tcBorders>
              <w:top w:val="single" w:sz="4" w:space="0" w:color="auto"/>
              <w:left w:val="single" w:sz="4" w:space="0" w:color="auto"/>
              <w:bottom w:val="single" w:sz="4" w:space="0" w:color="auto"/>
              <w:right w:val="single" w:sz="4" w:space="0" w:color="auto"/>
            </w:tcBorders>
          </w:tcPr>
          <w:p w14:paraId="79F20E7D" w14:textId="5C56F7A6"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QM01AH91</w:t>
            </w:r>
          </w:p>
        </w:tc>
        <w:tc>
          <w:tcPr>
            <w:tcW w:w="420" w:type="pct"/>
            <w:tcBorders>
              <w:top w:val="single" w:sz="4" w:space="0" w:color="auto"/>
              <w:left w:val="single" w:sz="4" w:space="0" w:color="auto"/>
              <w:bottom w:val="single" w:sz="4" w:space="0" w:color="auto"/>
              <w:right w:val="single" w:sz="4" w:space="0" w:color="auto"/>
            </w:tcBorders>
          </w:tcPr>
          <w:p w14:paraId="7A912E83" w14:textId="5365B4B8"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20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EB24729" w14:textId="3DE5D51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280</w:t>
            </w:r>
          </w:p>
        </w:tc>
        <w:tc>
          <w:tcPr>
            <w:tcW w:w="612" w:type="pct"/>
            <w:tcBorders>
              <w:top w:val="single" w:sz="4" w:space="0" w:color="auto"/>
              <w:left w:val="single" w:sz="4" w:space="0" w:color="auto"/>
              <w:bottom w:val="single" w:sz="4" w:space="0" w:color="auto"/>
              <w:right w:val="single" w:sz="4" w:space="0" w:color="auto"/>
            </w:tcBorders>
          </w:tcPr>
          <w:p w14:paraId="0860B535" w14:textId="1A8708B3"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226,80 € </w:t>
            </w:r>
          </w:p>
        </w:tc>
      </w:tr>
      <w:tr w:rsidR="00F95787" w:rsidRPr="00F95787" w14:paraId="7D290B96"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3A9A8D30" w14:textId="704C81DB"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30</w:t>
            </w:r>
          </w:p>
        </w:tc>
        <w:tc>
          <w:tcPr>
            <w:tcW w:w="2504" w:type="pct"/>
            <w:tcBorders>
              <w:top w:val="single" w:sz="4" w:space="0" w:color="auto"/>
              <w:left w:val="single" w:sz="4" w:space="0" w:color="auto"/>
              <w:bottom w:val="single" w:sz="4" w:space="0" w:color="auto"/>
              <w:right w:val="single" w:sz="4" w:space="0" w:color="auto"/>
            </w:tcBorders>
          </w:tcPr>
          <w:p w14:paraId="56274852" w14:textId="2AEB21B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ROBENACOXIB</w:t>
            </w:r>
          </w:p>
        </w:tc>
        <w:tc>
          <w:tcPr>
            <w:tcW w:w="534" w:type="pct"/>
            <w:tcBorders>
              <w:top w:val="single" w:sz="4" w:space="0" w:color="auto"/>
              <w:left w:val="single" w:sz="4" w:space="0" w:color="auto"/>
              <w:bottom w:val="single" w:sz="4" w:space="0" w:color="auto"/>
              <w:right w:val="single" w:sz="4" w:space="0" w:color="auto"/>
            </w:tcBorders>
          </w:tcPr>
          <w:p w14:paraId="11E7192A" w14:textId="0F67936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QM01AH91</w:t>
            </w:r>
          </w:p>
        </w:tc>
        <w:tc>
          <w:tcPr>
            <w:tcW w:w="420" w:type="pct"/>
            <w:tcBorders>
              <w:top w:val="single" w:sz="4" w:space="0" w:color="auto"/>
              <w:left w:val="single" w:sz="4" w:space="0" w:color="auto"/>
              <w:bottom w:val="single" w:sz="4" w:space="0" w:color="auto"/>
              <w:right w:val="single" w:sz="4" w:space="0" w:color="auto"/>
            </w:tcBorders>
          </w:tcPr>
          <w:p w14:paraId="3C0E627B" w14:textId="58E3F57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40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EE4E9B8" w14:textId="2E2B763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280</w:t>
            </w:r>
          </w:p>
        </w:tc>
        <w:tc>
          <w:tcPr>
            <w:tcW w:w="612" w:type="pct"/>
            <w:tcBorders>
              <w:top w:val="single" w:sz="4" w:space="0" w:color="auto"/>
              <w:left w:val="single" w:sz="4" w:space="0" w:color="auto"/>
              <w:bottom w:val="single" w:sz="4" w:space="0" w:color="auto"/>
              <w:right w:val="single" w:sz="4" w:space="0" w:color="auto"/>
            </w:tcBorders>
          </w:tcPr>
          <w:p w14:paraId="7EE6F3EF" w14:textId="56DF336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310,80 € </w:t>
            </w:r>
          </w:p>
        </w:tc>
      </w:tr>
      <w:tr w:rsidR="00F95787" w:rsidRPr="00F95787" w14:paraId="16383E83"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164DA520" w14:textId="3ED35851"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31</w:t>
            </w:r>
          </w:p>
        </w:tc>
        <w:tc>
          <w:tcPr>
            <w:tcW w:w="2504" w:type="pct"/>
            <w:tcBorders>
              <w:top w:val="single" w:sz="4" w:space="0" w:color="auto"/>
              <w:left w:val="single" w:sz="4" w:space="0" w:color="auto"/>
              <w:bottom w:val="single" w:sz="4" w:space="0" w:color="auto"/>
              <w:right w:val="single" w:sz="4" w:space="0" w:color="auto"/>
            </w:tcBorders>
          </w:tcPr>
          <w:p w14:paraId="3BC4707A" w14:textId="19797573"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ROBENACOXIB</w:t>
            </w:r>
          </w:p>
        </w:tc>
        <w:tc>
          <w:tcPr>
            <w:tcW w:w="534" w:type="pct"/>
            <w:tcBorders>
              <w:top w:val="single" w:sz="4" w:space="0" w:color="auto"/>
              <w:left w:val="single" w:sz="4" w:space="0" w:color="auto"/>
              <w:bottom w:val="single" w:sz="4" w:space="0" w:color="auto"/>
              <w:right w:val="single" w:sz="4" w:space="0" w:color="auto"/>
            </w:tcBorders>
          </w:tcPr>
          <w:p w14:paraId="18EF5F56" w14:textId="138F29D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QM01AH91</w:t>
            </w:r>
          </w:p>
        </w:tc>
        <w:tc>
          <w:tcPr>
            <w:tcW w:w="420" w:type="pct"/>
            <w:tcBorders>
              <w:top w:val="single" w:sz="4" w:space="0" w:color="auto"/>
              <w:left w:val="single" w:sz="4" w:space="0" w:color="auto"/>
              <w:bottom w:val="single" w:sz="4" w:space="0" w:color="auto"/>
              <w:right w:val="single" w:sz="4" w:space="0" w:color="auto"/>
            </w:tcBorders>
          </w:tcPr>
          <w:p w14:paraId="7A1BC678" w14:textId="7FA241F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20 MG/ML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699D4BE" w14:textId="4BEB92B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w:t>
            </w:r>
          </w:p>
        </w:tc>
        <w:tc>
          <w:tcPr>
            <w:tcW w:w="612" w:type="pct"/>
            <w:tcBorders>
              <w:top w:val="single" w:sz="4" w:space="0" w:color="auto"/>
              <w:left w:val="single" w:sz="4" w:space="0" w:color="auto"/>
              <w:bottom w:val="single" w:sz="4" w:space="0" w:color="auto"/>
              <w:right w:val="single" w:sz="4" w:space="0" w:color="auto"/>
            </w:tcBorders>
          </w:tcPr>
          <w:p w14:paraId="26834D46" w14:textId="3C9BCC9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479,50 € </w:t>
            </w:r>
          </w:p>
        </w:tc>
      </w:tr>
      <w:tr w:rsidR="00F95787" w:rsidRPr="00F95787" w14:paraId="2CB0310B"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050FFD23" w14:textId="00BC74B5"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32</w:t>
            </w:r>
          </w:p>
        </w:tc>
        <w:tc>
          <w:tcPr>
            <w:tcW w:w="2504" w:type="pct"/>
            <w:tcBorders>
              <w:top w:val="single" w:sz="4" w:space="0" w:color="auto"/>
              <w:left w:val="single" w:sz="4" w:space="0" w:color="auto"/>
              <w:bottom w:val="single" w:sz="4" w:space="0" w:color="auto"/>
              <w:right w:val="single" w:sz="4" w:space="0" w:color="auto"/>
            </w:tcBorders>
          </w:tcPr>
          <w:p w14:paraId="516ED0B3" w14:textId="3587852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SULFAMETAZINA + SULFAMERAZINA + SULFATIAZOLO</w:t>
            </w:r>
          </w:p>
        </w:tc>
        <w:tc>
          <w:tcPr>
            <w:tcW w:w="534" w:type="pct"/>
            <w:tcBorders>
              <w:top w:val="single" w:sz="4" w:space="0" w:color="auto"/>
              <w:left w:val="single" w:sz="4" w:space="0" w:color="auto"/>
              <w:bottom w:val="single" w:sz="4" w:space="0" w:color="auto"/>
              <w:right w:val="single" w:sz="4" w:space="0" w:color="auto"/>
            </w:tcBorders>
          </w:tcPr>
          <w:p w14:paraId="71FCA946" w14:textId="7645F3C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QJ01EQ30</w:t>
            </w:r>
          </w:p>
        </w:tc>
        <w:tc>
          <w:tcPr>
            <w:tcW w:w="420" w:type="pct"/>
            <w:tcBorders>
              <w:top w:val="single" w:sz="4" w:space="0" w:color="auto"/>
              <w:left w:val="single" w:sz="4" w:space="0" w:color="auto"/>
              <w:bottom w:val="single" w:sz="4" w:space="0" w:color="auto"/>
              <w:right w:val="single" w:sz="4" w:space="0" w:color="auto"/>
            </w:tcBorders>
          </w:tcPr>
          <w:p w14:paraId="23494A95" w14:textId="65F69C2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250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DBEEAA7" w14:textId="59BE0E2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4</w:t>
            </w:r>
          </w:p>
        </w:tc>
        <w:tc>
          <w:tcPr>
            <w:tcW w:w="612" w:type="pct"/>
            <w:tcBorders>
              <w:top w:val="single" w:sz="4" w:space="0" w:color="auto"/>
              <w:left w:val="single" w:sz="4" w:space="0" w:color="auto"/>
              <w:bottom w:val="single" w:sz="4" w:space="0" w:color="auto"/>
              <w:right w:val="single" w:sz="4" w:space="0" w:color="auto"/>
            </w:tcBorders>
          </w:tcPr>
          <w:p w14:paraId="303CEF2C" w14:textId="191F1AA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77,72 € </w:t>
            </w:r>
          </w:p>
        </w:tc>
      </w:tr>
      <w:tr w:rsidR="00F95787" w:rsidRPr="00F95787" w14:paraId="4C60F95B"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6957F44A" w14:textId="142B313D"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33</w:t>
            </w:r>
          </w:p>
        </w:tc>
        <w:tc>
          <w:tcPr>
            <w:tcW w:w="2504" w:type="pct"/>
            <w:tcBorders>
              <w:top w:val="single" w:sz="4" w:space="0" w:color="auto"/>
              <w:left w:val="single" w:sz="4" w:space="0" w:color="auto"/>
              <w:bottom w:val="single" w:sz="4" w:space="0" w:color="auto"/>
              <w:right w:val="single" w:sz="4" w:space="0" w:color="auto"/>
            </w:tcBorders>
          </w:tcPr>
          <w:p w14:paraId="6E43AF3E" w14:textId="5EEEAB1C"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SPIRAMICINA, METRONIDAZOLO</w:t>
            </w:r>
          </w:p>
        </w:tc>
        <w:tc>
          <w:tcPr>
            <w:tcW w:w="534" w:type="pct"/>
            <w:tcBorders>
              <w:top w:val="single" w:sz="4" w:space="0" w:color="auto"/>
              <w:left w:val="single" w:sz="4" w:space="0" w:color="auto"/>
              <w:bottom w:val="single" w:sz="4" w:space="0" w:color="auto"/>
              <w:right w:val="single" w:sz="4" w:space="0" w:color="auto"/>
            </w:tcBorders>
          </w:tcPr>
          <w:p w14:paraId="0DEB57FB" w14:textId="74A4FF3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QJ01RA91</w:t>
            </w:r>
          </w:p>
        </w:tc>
        <w:tc>
          <w:tcPr>
            <w:tcW w:w="420" w:type="pct"/>
            <w:tcBorders>
              <w:top w:val="single" w:sz="4" w:space="0" w:color="auto"/>
              <w:left w:val="single" w:sz="4" w:space="0" w:color="auto"/>
              <w:bottom w:val="single" w:sz="4" w:space="0" w:color="auto"/>
              <w:right w:val="single" w:sz="4" w:space="0" w:color="auto"/>
            </w:tcBorders>
          </w:tcPr>
          <w:p w14:paraId="35A6E119" w14:textId="60157A02"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 mg CPR</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E16546C" w14:textId="708ABE1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4000</w:t>
            </w:r>
          </w:p>
        </w:tc>
        <w:tc>
          <w:tcPr>
            <w:tcW w:w="612" w:type="pct"/>
            <w:tcBorders>
              <w:top w:val="single" w:sz="4" w:space="0" w:color="auto"/>
              <w:left w:val="single" w:sz="4" w:space="0" w:color="auto"/>
              <w:bottom w:val="single" w:sz="4" w:space="0" w:color="auto"/>
              <w:right w:val="single" w:sz="4" w:space="0" w:color="auto"/>
            </w:tcBorders>
          </w:tcPr>
          <w:p w14:paraId="19B192FF" w14:textId="5354DA8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2.520,00 € </w:t>
            </w:r>
          </w:p>
        </w:tc>
      </w:tr>
      <w:tr w:rsidR="00F95787" w:rsidRPr="00F95787" w14:paraId="571CCF4C"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2A28716C" w14:textId="629EF0EB"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34</w:t>
            </w:r>
          </w:p>
        </w:tc>
        <w:tc>
          <w:tcPr>
            <w:tcW w:w="2504" w:type="pct"/>
            <w:tcBorders>
              <w:top w:val="single" w:sz="4" w:space="0" w:color="auto"/>
              <w:left w:val="single" w:sz="4" w:space="0" w:color="auto"/>
              <w:bottom w:val="single" w:sz="4" w:space="0" w:color="auto"/>
              <w:right w:val="single" w:sz="4" w:space="0" w:color="auto"/>
            </w:tcBorders>
          </w:tcPr>
          <w:p w14:paraId="6C93F913" w14:textId="052733D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SPIRAMICINA, METRONIDAZOLO</w:t>
            </w:r>
          </w:p>
        </w:tc>
        <w:tc>
          <w:tcPr>
            <w:tcW w:w="534" w:type="pct"/>
            <w:tcBorders>
              <w:top w:val="single" w:sz="4" w:space="0" w:color="auto"/>
              <w:left w:val="single" w:sz="4" w:space="0" w:color="auto"/>
              <w:bottom w:val="single" w:sz="4" w:space="0" w:color="auto"/>
              <w:right w:val="single" w:sz="4" w:space="0" w:color="auto"/>
            </w:tcBorders>
          </w:tcPr>
          <w:p w14:paraId="08E8343C" w14:textId="78E0B5F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QJ01RA91</w:t>
            </w:r>
          </w:p>
        </w:tc>
        <w:tc>
          <w:tcPr>
            <w:tcW w:w="420" w:type="pct"/>
            <w:tcBorders>
              <w:top w:val="single" w:sz="4" w:space="0" w:color="auto"/>
              <w:left w:val="single" w:sz="4" w:space="0" w:color="auto"/>
              <w:bottom w:val="single" w:sz="4" w:space="0" w:color="auto"/>
              <w:right w:val="single" w:sz="4" w:space="0" w:color="auto"/>
            </w:tcBorders>
          </w:tcPr>
          <w:p w14:paraId="03C73AA1" w14:textId="39308E2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20 mg CPR</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D20D52F" w14:textId="1727806F"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4000</w:t>
            </w:r>
          </w:p>
        </w:tc>
        <w:tc>
          <w:tcPr>
            <w:tcW w:w="612" w:type="pct"/>
            <w:tcBorders>
              <w:top w:val="single" w:sz="4" w:space="0" w:color="auto"/>
              <w:left w:val="single" w:sz="4" w:space="0" w:color="auto"/>
              <w:bottom w:val="single" w:sz="4" w:space="0" w:color="auto"/>
              <w:right w:val="single" w:sz="4" w:space="0" w:color="auto"/>
            </w:tcBorders>
          </w:tcPr>
          <w:p w14:paraId="3F9F235F" w14:textId="2294E0D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4.480,00 € </w:t>
            </w:r>
          </w:p>
        </w:tc>
      </w:tr>
      <w:tr w:rsidR="00F95787" w:rsidRPr="00F95787" w14:paraId="06C74577"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2EFF1800" w14:textId="0B5F5E23"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35</w:t>
            </w:r>
          </w:p>
        </w:tc>
        <w:tc>
          <w:tcPr>
            <w:tcW w:w="2504" w:type="pct"/>
            <w:tcBorders>
              <w:top w:val="single" w:sz="4" w:space="0" w:color="auto"/>
              <w:left w:val="single" w:sz="4" w:space="0" w:color="auto"/>
              <w:bottom w:val="single" w:sz="4" w:space="0" w:color="auto"/>
              <w:right w:val="single" w:sz="4" w:space="0" w:color="auto"/>
            </w:tcBorders>
          </w:tcPr>
          <w:p w14:paraId="0B4883E8" w14:textId="4BFD148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TITOLO MINIMO DI: 103 DICP50 DEL VIRUS DELLA PANLEUCOPENIA - 105 DICP50 DEL VIRUS DELLA RINOTRACHEITE INFETTIVA - 1041 DICP50 DI CALICIVIRUS</w:t>
            </w:r>
          </w:p>
        </w:tc>
        <w:tc>
          <w:tcPr>
            <w:tcW w:w="534" w:type="pct"/>
            <w:tcBorders>
              <w:top w:val="single" w:sz="4" w:space="0" w:color="auto"/>
              <w:left w:val="single" w:sz="4" w:space="0" w:color="auto"/>
              <w:bottom w:val="single" w:sz="4" w:space="0" w:color="auto"/>
              <w:right w:val="single" w:sz="4" w:space="0" w:color="auto"/>
            </w:tcBorders>
          </w:tcPr>
          <w:p w14:paraId="6557B48E" w14:textId="5FB22A8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QI06AD04</w:t>
            </w:r>
          </w:p>
        </w:tc>
        <w:tc>
          <w:tcPr>
            <w:tcW w:w="420" w:type="pct"/>
            <w:tcBorders>
              <w:top w:val="single" w:sz="4" w:space="0" w:color="auto"/>
              <w:left w:val="single" w:sz="4" w:space="0" w:color="auto"/>
              <w:bottom w:val="single" w:sz="4" w:space="0" w:color="auto"/>
              <w:right w:val="single" w:sz="4" w:space="0" w:color="auto"/>
            </w:tcBorders>
          </w:tcPr>
          <w:p w14:paraId="77F90ED4" w14:textId="74992363"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 DOSE</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BADA05" w14:textId="2B1F5B2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200</w:t>
            </w:r>
          </w:p>
        </w:tc>
        <w:tc>
          <w:tcPr>
            <w:tcW w:w="612" w:type="pct"/>
            <w:tcBorders>
              <w:top w:val="single" w:sz="4" w:space="0" w:color="auto"/>
              <w:left w:val="single" w:sz="4" w:space="0" w:color="auto"/>
              <w:bottom w:val="single" w:sz="4" w:space="0" w:color="auto"/>
              <w:right w:val="single" w:sz="4" w:space="0" w:color="auto"/>
            </w:tcBorders>
          </w:tcPr>
          <w:p w14:paraId="234AC729" w14:textId="625BD1E3"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1.016,00 € </w:t>
            </w:r>
          </w:p>
        </w:tc>
      </w:tr>
      <w:tr w:rsidR="00F95787" w:rsidRPr="00F95787" w14:paraId="34EC7653"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15274699" w14:textId="3CA33452"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36</w:t>
            </w:r>
          </w:p>
        </w:tc>
        <w:tc>
          <w:tcPr>
            <w:tcW w:w="2504" w:type="pct"/>
            <w:tcBorders>
              <w:top w:val="single" w:sz="4" w:space="0" w:color="auto"/>
              <w:left w:val="single" w:sz="4" w:space="0" w:color="auto"/>
              <w:bottom w:val="single" w:sz="4" w:space="0" w:color="auto"/>
              <w:right w:val="single" w:sz="4" w:space="0" w:color="auto"/>
            </w:tcBorders>
          </w:tcPr>
          <w:p w14:paraId="1ECC108F" w14:textId="61E6F745" w:rsidR="00F95787" w:rsidRPr="00F95787" w:rsidRDefault="00766446"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766446">
              <w:rPr>
                <w:rFonts w:ascii="Palatino Linotype" w:eastAsia="Palatino Linotype" w:hAnsi="Palatino Linotype" w:cs="Arial"/>
                <w:sz w:val="17"/>
                <w:szCs w:val="17"/>
                <w:lang w:eastAsia="it-IT"/>
              </w:rPr>
              <w:t>VACCINO PER CANI CONTENENTE VIRUS ATTENUATI DEL CIMURRO, ADENOVIRUS, PARVOVIRUS, PARAINFLUENZA + LEPTASPIRA</w:t>
            </w:r>
          </w:p>
        </w:tc>
        <w:tc>
          <w:tcPr>
            <w:tcW w:w="534" w:type="pct"/>
            <w:tcBorders>
              <w:top w:val="single" w:sz="4" w:space="0" w:color="auto"/>
              <w:left w:val="single" w:sz="4" w:space="0" w:color="auto"/>
              <w:bottom w:val="single" w:sz="4" w:space="0" w:color="auto"/>
              <w:right w:val="single" w:sz="4" w:space="0" w:color="auto"/>
            </w:tcBorders>
          </w:tcPr>
          <w:p w14:paraId="25C79129" w14:textId="5116A73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QI07AI02</w:t>
            </w:r>
          </w:p>
        </w:tc>
        <w:tc>
          <w:tcPr>
            <w:tcW w:w="420" w:type="pct"/>
            <w:tcBorders>
              <w:top w:val="single" w:sz="4" w:space="0" w:color="auto"/>
              <w:left w:val="single" w:sz="4" w:space="0" w:color="auto"/>
              <w:bottom w:val="single" w:sz="4" w:space="0" w:color="auto"/>
              <w:right w:val="single" w:sz="4" w:space="0" w:color="auto"/>
            </w:tcBorders>
          </w:tcPr>
          <w:p w14:paraId="15A4018A" w14:textId="4F01913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 DOSE</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FDBB877" w14:textId="3016CBD5"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2000</w:t>
            </w:r>
          </w:p>
        </w:tc>
        <w:tc>
          <w:tcPr>
            <w:tcW w:w="612" w:type="pct"/>
            <w:tcBorders>
              <w:top w:val="single" w:sz="4" w:space="0" w:color="auto"/>
              <w:left w:val="single" w:sz="4" w:space="0" w:color="auto"/>
              <w:bottom w:val="single" w:sz="4" w:space="0" w:color="auto"/>
              <w:right w:val="single" w:sz="4" w:space="0" w:color="auto"/>
            </w:tcBorders>
          </w:tcPr>
          <w:p w14:paraId="3B4082F3" w14:textId="623803D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12.100,00 € </w:t>
            </w:r>
          </w:p>
        </w:tc>
      </w:tr>
      <w:tr w:rsidR="00F95787" w:rsidRPr="00F95787" w14:paraId="47D8BE35"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0695E4CF" w14:textId="5F886705"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37</w:t>
            </w:r>
          </w:p>
        </w:tc>
        <w:tc>
          <w:tcPr>
            <w:tcW w:w="2504" w:type="pct"/>
            <w:tcBorders>
              <w:top w:val="single" w:sz="4" w:space="0" w:color="auto"/>
              <w:left w:val="single" w:sz="4" w:space="0" w:color="auto"/>
              <w:bottom w:val="single" w:sz="4" w:space="0" w:color="auto"/>
              <w:right w:val="single" w:sz="4" w:space="0" w:color="auto"/>
            </w:tcBorders>
          </w:tcPr>
          <w:p w14:paraId="3F777FF0" w14:textId="26316296"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VACCINO PER CIMURRO ED PARVOVIROSI DEI CANI</w:t>
            </w:r>
          </w:p>
        </w:tc>
        <w:tc>
          <w:tcPr>
            <w:tcW w:w="534" w:type="pct"/>
            <w:tcBorders>
              <w:top w:val="single" w:sz="4" w:space="0" w:color="auto"/>
              <w:left w:val="single" w:sz="4" w:space="0" w:color="auto"/>
              <w:bottom w:val="single" w:sz="4" w:space="0" w:color="auto"/>
              <w:right w:val="single" w:sz="4" w:space="0" w:color="auto"/>
            </w:tcBorders>
          </w:tcPr>
          <w:p w14:paraId="6C3A19C0" w14:textId="6D196322"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QI07AD01</w:t>
            </w:r>
          </w:p>
        </w:tc>
        <w:tc>
          <w:tcPr>
            <w:tcW w:w="420" w:type="pct"/>
            <w:tcBorders>
              <w:top w:val="single" w:sz="4" w:space="0" w:color="auto"/>
              <w:left w:val="single" w:sz="4" w:space="0" w:color="auto"/>
              <w:bottom w:val="single" w:sz="4" w:space="0" w:color="auto"/>
              <w:right w:val="single" w:sz="4" w:space="0" w:color="auto"/>
            </w:tcBorders>
          </w:tcPr>
          <w:p w14:paraId="6673F081" w14:textId="5011AAD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 DOSE</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8DE684C" w14:textId="27EE45F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800</w:t>
            </w:r>
          </w:p>
        </w:tc>
        <w:tc>
          <w:tcPr>
            <w:tcW w:w="612" w:type="pct"/>
            <w:tcBorders>
              <w:top w:val="single" w:sz="4" w:space="0" w:color="auto"/>
              <w:left w:val="single" w:sz="4" w:space="0" w:color="auto"/>
              <w:bottom w:val="single" w:sz="4" w:space="0" w:color="auto"/>
              <w:right w:val="single" w:sz="4" w:space="0" w:color="auto"/>
            </w:tcBorders>
          </w:tcPr>
          <w:p w14:paraId="5753E082" w14:textId="738C3FA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6.064,00 € </w:t>
            </w:r>
          </w:p>
        </w:tc>
      </w:tr>
      <w:tr w:rsidR="00F95787" w:rsidRPr="00F95787" w14:paraId="15F1E784"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568026A4" w14:textId="6A85ACA0"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38</w:t>
            </w:r>
          </w:p>
        </w:tc>
        <w:tc>
          <w:tcPr>
            <w:tcW w:w="2504" w:type="pct"/>
            <w:tcBorders>
              <w:top w:val="single" w:sz="4" w:space="0" w:color="auto"/>
              <w:left w:val="single" w:sz="4" w:space="0" w:color="auto"/>
              <w:bottom w:val="single" w:sz="4" w:space="0" w:color="auto"/>
              <w:right w:val="single" w:sz="4" w:space="0" w:color="auto"/>
            </w:tcBorders>
          </w:tcPr>
          <w:p w14:paraId="0D5754E5" w14:textId="3D12A99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"VACCINO PER LA RABBIA (Si ammette esclusivamente vaccino con Immunità triennale)"</w:t>
            </w:r>
          </w:p>
        </w:tc>
        <w:tc>
          <w:tcPr>
            <w:tcW w:w="534" w:type="pct"/>
            <w:tcBorders>
              <w:top w:val="single" w:sz="4" w:space="0" w:color="auto"/>
              <w:left w:val="single" w:sz="4" w:space="0" w:color="auto"/>
              <w:bottom w:val="single" w:sz="4" w:space="0" w:color="auto"/>
              <w:right w:val="single" w:sz="4" w:space="0" w:color="auto"/>
            </w:tcBorders>
          </w:tcPr>
          <w:p w14:paraId="2EAC370C" w14:textId="01FD091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QI07AA02</w:t>
            </w:r>
          </w:p>
        </w:tc>
        <w:tc>
          <w:tcPr>
            <w:tcW w:w="420" w:type="pct"/>
            <w:tcBorders>
              <w:top w:val="single" w:sz="4" w:space="0" w:color="auto"/>
              <w:left w:val="single" w:sz="4" w:space="0" w:color="auto"/>
              <w:bottom w:val="single" w:sz="4" w:space="0" w:color="auto"/>
              <w:right w:val="single" w:sz="4" w:space="0" w:color="auto"/>
            </w:tcBorders>
          </w:tcPr>
          <w:p w14:paraId="6A609D92" w14:textId="0A09A56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 DOSE</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789D5B7" w14:textId="0B33A4A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800</w:t>
            </w:r>
          </w:p>
        </w:tc>
        <w:tc>
          <w:tcPr>
            <w:tcW w:w="612" w:type="pct"/>
            <w:tcBorders>
              <w:top w:val="single" w:sz="4" w:space="0" w:color="auto"/>
              <w:left w:val="single" w:sz="4" w:space="0" w:color="auto"/>
              <w:bottom w:val="single" w:sz="4" w:space="0" w:color="auto"/>
              <w:right w:val="single" w:sz="4" w:space="0" w:color="auto"/>
            </w:tcBorders>
          </w:tcPr>
          <w:p w14:paraId="1DD881A2" w14:textId="6B02B45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3.280,00 € </w:t>
            </w:r>
          </w:p>
        </w:tc>
      </w:tr>
      <w:tr w:rsidR="00F95787" w:rsidRPr="00F95787" w14:paraId="5F4B609B"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6C7960E7" w14:textId="3D218E65"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39</w:t>
            </w:r>
          </w:p>
        </w:tc>
        <w:tc>
          <w:tcPr>
            <w:tcW w:w="2504" w:type="pct"/>
            <w:tcBorders>
              <w:top w:val="single" w:sz="4" w:space="0" w:color="auto"/>
              <w:left w:val="single" w:sz="4" w:space="0" w:color="auto"/>
              <w:bottom w:val="single" w:sz="4" w:space="0" w:color="auto"/>
              <w:right w:val="single" w:sz="4" w:space="0" w:color="auto"/>
            </w:tcBorders>
          </w:tcPr>
          <w:p w14:paraId="078770A3" w14:textId="79BEB4F8"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ZOLAZEPAM + TILETAMINA 100 MG/5ML</w:t>
            </w:r>
          </w:p>
        </w:tc>
        <w:tc>
          <w:tcPr>
            <w:tcW w:w="534" w:type="pct"/>
            <w:tcBorders>
              <w:top w:val="single" w:sz="4" w:space="0" w:color="auto"/>
              <w:left w:val="single" w:sz="4" w:space="0" w:color="auto"/>
              <w:bottom w:val="single" w:sz="4" w:space="0" w:color="auto"/>
              <w:right w:val="single" w:sz="4" w:space="0" w:color="auto"/>
            </w:tcBorders>
          </w:tcPr>
          <w:p w14:paraId="6EA095EA" w14:textId="6353577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QN01AX99</w:t>
            </w:r>
          </w:p>
        </w:tc>
        <w:tc>
          <w:tcPr>
            <w:tcW w:w="420" w:type="pct"/>
            <w:tcBorders>
              <w:top w:val="single" w:sz="4" w:space="0" w:color="auto"/>
              <w:left w:val="single" w:sz="4" w:space="0" w:color="auto"/>
              <w:bottom w:val="single" w:sz="4" w:space="0" w:color="auto"/>
              <w:right w:val="single" w:sz="4" w:space="0" w:color="auto"/>
            </w:tcBorders>
          </w:tcPr>
          <w:p w14:paraId="71F8D449" w14:textId="50244B8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5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1F4E1C3" w14:textId="4933693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400</w:t>
            </w:r>
          </w:p>
        </w:tc>
        <w:tc>
          <w:tcPr>
            <w:tcW w:w="612" w:type="pct"/>
            <w:tcBorders>
              <w:top w:val="single" w:sz="4" w:space="0" w:color="auto"/>
              <w:left w:val="single" w:sz="4" w:space="0" w:color="auto"/>
              <w:bottom w:val="single" w:sz="4" w:space="0" w:color="auto"/>
              <w:right w:val="single" w:sz="4" w:space="0" w:color="auto"/>
            </w:tcBorders>
          </w:tcPr>
          <w:p w14:paraId="5A85EFBF" w14:textId="28667A63"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14.280,00 € </w:t>
            </w:r>
          </w:p>
        </w:tc>
      </w:tr>
      <w:tr w:rsidR="00F95787" w:rsidRPr="00F95787" w14:paraId="6B1225B3"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2AB28458" w14:textId="00F3D0A3"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40</w:t>
            </w:r>
          </w:p>
        </w:tc>
        <w:tc>
          <w:tcPr>
            <w:tcW w:w="2504" w:type="pct"/>
            <w:tcBorders>
              <w:top w:val="single" w:sz="4" w:space="0" w:color="auto"/>
              <w:left w:val="single" w:sz="4" w:space="0" w:color="auto"/>
              <w:bottom w:val="single" w:sz="4" w:space="0" w:color="auto"/>
              <w:right w:val="single" w:sz="4" w:space="0" w:color="auto"/>
            </w:tcBorders>
          </w:tcPr>
          <w:p w14:paraId="1D8BE336" w14:textId="3519CA4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DETOMIDINA CLORIDRATO</w:t>
            </w:r>
          </w:p>
        </w:tc>
        <w:tc>
          <w:tcPr>
            <w:tcW w:w="534" w:type="pct"/>
            <w:tcBorders>
              <w:top w:val="single" w:sz="4" w:space="0" w:color="auto"/>
              <w:left w:val="single" w:sz="4" w:space="0" w:color="auto"/>
              <w:bottom w:val="single" w:sz="4" w:space="0" w:color="auto"/>
              <w:right w:val="single" w:sz="4" w:space="0" w:color="auto"/>
            </w:tcBorders>
          </w:tcPr>
          <w:p w14:paraId="2ECEA557" w14:textId="0F4EE6A5"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QN05CM90</w:t>
            </w:r>
          </w:p>
        </w:tc>
        <w:tc>
          <w:tcPr>
            <w:tcW w:w="420" w:type="pct"/>
            <w:tcBorders>
              <w:top w:val="single" w:sz="4" w:space="0" w:color="auto"/>
              <w:left w:val="single" w:sz="4" w:space="0" w:color="auto"/>
              <w:bottom w:val="single" w:sz="4" w:space="0" w:color="auto"/>
              <w:right w:val="single" w:sz="4" w:space="0" w:color="auto"/>
            </w:tcBorders>
          </w:tcPr>
          <w:p w14:paraId="1A984DC9" w14:textId="306D13A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 MG/ML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FECD037" w14:textId="48418CD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8</w:t>
            </w:r>
          </w:p>
        </w:tc>
        <w:tc>
          <w:tcPr>
            <w:tcW w:w="612" w:type="pct"/>
            <w:tcBorders>
              <w:top w:val="single" w:sz="4" w:space="0" w:color="auto"/>
              <w:left w:val="single" w:sz="4" w:space="0" w:color="auto"/>
              <w:bottom w:val="single" w:sz="4" w:space="0" w:color="auto"/>
              <w:right w:val="single" w:sz="4" w:space="0" w:color="auto"/>
            </w:tcBorders>
          </w:tcPr>
          <w:p w14:paraId="1AFCB0AA" w14:textId="76A22EA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337,44 € </w:t>
            </w:r>
          </w:p>
        </w:tc>
      </w:tr>
      <w:tr w:rsidR="00F95787" w:rsidRPr="00F95787" w14:paraId="7ACCDBCB"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46A962D1" w14:textId="7BA88397"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41</w:t>
            </w:r>
          </w:p>
        </w:tc>
        <w:tc>
          <w:tcPr>
            <w:tcW w:w="2504" w:type="pct"/>
            <w:tcBorders>
              <w:top w:val="single" w:sz="4" w:space="0" w:color="auto"/>
              <w:left w:val="single" w:sz="4" w:space="0" w:color="auto"/>
              <w:bottom w:val="single" w:sz="4" w:space="0" w:color="auto"/>
              <w:right w:val="single" w:sz="4" w:space="0" w:color="auto"/>
            </w:tcBorders>
          </w:tcPr>
          <w:p w14:paraId="6B40B521" w14:textId="5E72547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XILAZINA CLORIDRATO 20 MG/ML</w:t>
            </w:r>
          </w:p>
        </w:tc>
        <w:tc>
          <w:tcPr>
            <w:tcW w:w="534" w:type="pct"/>
            <w:tcBorders>
              <w:top w:val="single" w:sz="4" w:space="0" w:color="auto"/>
              <w:left w:val="single" w:sz="4" w:space="0" w:color="auto"/>
              <w:bottom w:val="single" w:sz="4" w:space="0" w:color="auto"/>
              <w:right w:val="single" w:sz="4" w:space="0" w:color="auto"/>
            </w:tcBorders>
          </w:tcPr>
          <w:p w14:paraId="7B5AF433" w14:textId="66A6926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QN05CM92</w:t>
            </w:r>
          </w:p>
        </w:tc>
        <w:tc>
          <w:tcPr>
            <w:tcW w:w="420" w:type="pct"/>
            <w:tcBorders>
              <w:top w:val="single" w:sz="4" w:space="0" w:color="auto"/>
              <w:left w:val="single" w:sz="4" w:space="0" w:color="auto"/>
              <w:bottom w:val="single" w:sz="4" w:space="0" w:color="auto"/>
              <w:right w:val="single" w:sz="4" w:space="0" w:color="auto"/>
            </w:tcBorders>
          </w:tcPr>
          <w:p w14:paraId="2C719E96" w14:textId="360CF98A" w:rsidR="00F95787" w:rsidRPr="00F95787" w:rsidRDefault="00766446"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20 MG/</w:t>
            </w:r>
            <w:r w:rsidR="00F95787" w:rsidRPr="00F95787">
              <w:rPr>
                <w:rFonts w:ascii="Palatino Linotype" w:eastAsia="Palatino Linotype" w:hAnsi="Palatino Linotype" w:cs="Arial"/>
                <w:sz w:val="17"/>
                <w:szCs w:val="17"/>
                <w:lang w:eastAsia="it-IT"/>
              </w:rPr>
              <w:t>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DDDB40A" w14:textId="2CFD7CF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w:t>
            </w:r>
          </w:p>
        </w:tc>
        <w:tc>
          <w:tcPr>
            <w:tcW w:w="612" w:type="pct"/>
            <w:tcBorders>
              <w:top w:val="single" w:sz="4" w:space="0" w:color="auto"/>
              <w:left w:val="single" w:sz="4" w:space="0" w:color="auto"/>
              <w:bottom w:val="single" w:sz="4" w:space="0" w:color="auto"/>
              <w:right w:val="single" w:sz="4" w:space="0" w:color="auto"/>
            </w:tcBorders>
          </w:tcPr>
          <w:p w14:paraId="5D50AB6A" w14:textId="66EE42B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140,00 € </w:t>
            </w:r>
          </w:p>
        </w:tc>
      </w:tr>
      <w:tr w:rsidR="00F95787" w:rsidRPr="00F95787" w14:paraId="41B3BFD7"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14AB1838" w14:textId="385CA59C"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42</w:t>
            </w:r>
          </w:p>
        </w:tc>
        <w:tc>
          <w:tcPr>
            <w:tcW w:w="2504" w:type="pct"/>
            <w:tcBorders>
              <w:top w:val="single" w:sz="4" w:space="0" w:color="auto"/>
              <w:left w:val="single" w:sz="4" w:space="0" w:color="auto"/>
              <w:bottom w:val="single" w:sz="4" w:space="0" w:color="auto"/>
              <w:right w:val="single" w:sz="4" w:space="0" w:color="auto"/>
            </w:tcBorders>
          </w:tcPr>
          <w:p w14:paraId="02CCC99B" w14:textId="631FE82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IVERMECTINA</w:t>
            </w:r>
          </w:p>
        </w:tc>
        <w:tc>
          <w:tcPr>
            <w:tcW w:w="534" w:type="pct"/>
            <w:tcBorders>
              <w:top w:val="single" w:sz="4" w:space="0" w:color="auto"/>
              <w:left w:val="single" w:sz="4" w:space="0" w:color="auto"/>
              <w:bottom w:val="single" w:sz="4" w:space="0" w:color="auto"/>
              <w:right w:val="single" w:sz="4" w:space="0" w:color="auto"/>
            </w:tcBorders>
          </w:tcPr>
          <w:p w14:paraId="10348CBF" w14:textId="1F4AFD5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QP54AA01</w:t>
            </w:r>
          </w:p>
        </w:tc>
        <w:tc>
          <w:tcPr>
            <w:tcW w:w="420" w:type="pct"/>
            <w:tcBorders>
              <w:top w:val="single" w:sz="4" w:space="0" w:color="auto"/>
              <w:left w:val="single" w:sz="4" w:space="0" w:color="auto"/>
              <w:bottom w:val="single" w:sz="4" w:space="0" w:color="auto"/>
              <w:right w:val="single" w:sz="4" w:space="0" w:color="auto"/>
            </w:tcBorders>
          </w:tcPr>
          <w:p w14:paraId="055EE7B3" w14:textId="4EA808B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500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4EB6DD6" w14:textId="039CEDB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w:t>
            </w:r>
          </w:p>
        </w:tc>
        <w:tc>
          <w:tcPr>
            <w:tcW w:w="612" w:type="pct"/>
            <w:tcBorders>
              <w:top w:val="single" w:sz="4" w:space="0" w:color="auto"/>
              <w:left w:val="single" w:sz="4" w:space="0" w:color="auto"/>
              <w:bottom w:val="single" w:sz="4" w:space="0" w:color="auto"/>
              <w:right w:val="single" w:sz="4" w:space="0" w:color="auto"/>
            </w:tcBorders>
          </w:tcPr>
          <w:p w14:paraId="76E170DD" w14:textId="143948A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743,46 € </w:t>
            </w:r>
          </w:p>
        </w:tc>
      </w:tr>
      <w:tr w:rsidR="00F95787" w:rsidRPr="00F95787" w14:paraId="7E0A39E0"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6A8D14F3" w14:textId="61470774"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43</w:t>
            </w:r>
          </w:p>
        </w:tc>
        <w:tc>
          <w:tcPr>
            <w:tcW w:w="2504" w:type="pct"/>
            <w:tcBorders>
              <w:top w:val="single" w:sz="4" w:space="0" w:color="auto"/>
              <w:left w:val="single" w:sz="4" w:space="0" w:color="auto"/>
              <w:bottom w:val="single" w:sz="4" w:space="0" w:color="auto"/>
              <w:right w:val="single" w:sz="4" w:space="0" w:color="auto"/>
            </w:tcBorders>
          </w:tcPr>
          <w:p w14:paraId="4169AB2F" w14:textId="4D43B1B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FIROCOXIB</w:t>
            </w:r>
          </w:p>
        </w:tc>
        <w:tc>
          <w:tcPr>
            <w:tcW w:w="534" w:type="pct"/>
            <w:tcBorders>
              <w:top w:val="single" w:sz="4" w:space="0" w:color="auto"/>
              <w:left w:val="single" w:sz="4" w:space="0" w:color="auto"/>
              <w:bottom w:val="single" w:sz="4" w:space="0" w:color="auto"/>
              <w:right w:val="single" w:sz="4" w:space="0" w:color="auto"/>
            </w:tcBorders>
          </w:tcPr>
          <w:p w14:paraId="63F40850" w14:textId="5732351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QM01AH90</w:t>
            </w:r>
          </w:p>
        </w:tc>
        <w:tc>
          <w:tcPr>
            <w:tcW w:w="420" w:type="pct"/>
            <w:tcBorders>
              <w:top w:val="single" w:sz="4" w:space="0" w:color="auto"/>
              <w:left w:val="single" w:sz="4" w:space="0" w:color="auto"/>
              <w:bottom w:val="single" w:sz="4" w:space="0" w:color="auto"/>
              <w:right w:val="single" w:sz="4" w:space="0" w:color="auto"/>
            </w:tcBorders>
          </w:tcPr>
          <w:p w14:paraId="0DD8FC0D" w14:textId="5E355648"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57MG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84A2742" w14:textId="725CD75D"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120</w:t>
            </w:r>
          </w:p>
        </w:tc>
        <w:tc>
          <w:tcPr>
            <w:tcW w:w="612" w:type="pct"/>
            <w:tcBorders>
              <w:top w:val="single" w:sz="4" w:space="0" w:color="auto"/>
              <w:left w:val="single" w:sz="4" w:space="0" w:color="auto"/>
              <w:bottom w:val="single" w:sz="4" w:space="0" w:color="auto"/>
              <w:right w:val="single" w:sz="4" w:space="0" w:color="auto"/>
            </w:tcBorders>
          </w:tcPr>
          <w:p w14:paraId="2FD0F315" w14:textId="7852EB45"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80,40 € </w:t>
            </w:r>
          </w:p>
        </w:tc>
      </w:tr>
      <w:tr w:rsidR="00F95787" w:rsidRPr="00F95787" w14:paraId="577F82EA"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77D094F3" w14:textId="6489D815"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44</w:t>
            </w:r>
          </w:p>
        </w:tc>
        <w:tc>
          <w:tcPr>
            <w:tcW w:w="2504" w:type="pct"/>
            <w:tcBorders>
              <w:top w:val="single" w:sz="4" w:space="0" w:color="auto"/>
              <w:left w:val="single" w:sz="4" w:space="0" w:color="auto"/>
              <w:bottom w:val="single" w:sz="4" w:space="0" w:color="auto"/>
              <w:right w:val="single" w:sz="4" w:space="0" w:color="auto"/>
            </w:tcBorders>
          </w:tcPr>
          <w:p w14:paraId="17EF2B1C" w14:textId="3906850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FIROCOXIB</w:t>
            </w:r>
          </w:p>
        </w:tc>
        <w:tc>
          <w:tcPr>
            <w:tcW w:w="534" w:type="pct"/>
            <w:tcBorders>
              <w:top w:val="single" w:sz="4" w:space="0" w:color="auto"/>
              <w:left w:val="single" w:sz="4" w:space="0" w:color="auto"/>
              <w:bottom w:val="single" w:sz="4" w:space="0" w:color="auto"/>
              <w:right w:val="single" w:sz="4" w:space="0" w:color="auto"/>
            </w:tcBorders>
          </w:tcPr>
          <w:p w14:paraId="409AE8A8" w14:textId="3C2C135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QM01AH90</w:t>
            </w:r>
          </w:p>
        </w:tc>
        <w:tc>
          <w:tcPr>
            <w:tcW w:w="420" w:type="pct"/>
            <w:tcBorders>
              <w:top w:val="single" w:sz="4" w:space="0" w:color="auto"/>
              <w:left w:val="single" w:sz="4" w:space="0" w:color="auto"/>
              <w:bottom w:val="single" w:sz="4" w:space="0" w:color="auto"/>
              <w:right w:val="single" w:sz="4" w:space="0" w:color="auto"/>
            </w:tcBorders>
          </w:tcPr>
          <w:p w14:paraId="4D559C53" w14:textId="77C42085"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227MG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5AFD1B" w14:textId="2DCB4F10"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120</w:t>
            </w:r>
          </w:p>
        </w:tc>
        <w:tc>
          <w:tcPr>
            <w:tcW w:w="612" w:type="pct"/>
            <w:tcBorders>
              <w:top w:val="single" w:sz="4" w:space="0" w:color="auto"/>
              <w:left w:val="single" w:sz="4" w:space="0" w:color="auto"/>
              <w:bottom w:val="single" w:sz="4" w:space="0" w:color="auto"/>
              <w:right w:val="single" w:sz="4" w:space="0" w:color="auto"/>
            </w:tcBorders>
          </w:tcPr>
          <w:p w14:paraId="05ACF6AA" w14:textId="6CA2A30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178,80 € </w:t>
            </w:r>
          </w:p>
        </w:tc>
      </w:tr>
      <w:tr w:rsidR="00F95787" w:rsidRPr="00F95787" w14:paraId="67F4BAAA"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6E09B055" w14:textId="3B14E2E9"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45</w:t>
            </w:r>
          </w:p>
        </w:tc>
        <w:tc>
          <w:tcPr>
            <w:tcW w:w="2504" w:type="pct"/>
            <w:tcBorders>
              <w:top w:val="single" w:sz="4" w:space="0" w:color="auto"/>
              <w:left w:val="single" w:sz="4" w:space="0" w:color="auto"/>
              <w:bottom w:val="single" w:sz="4" w:space="0" w:color="auto"/>
              <w:right w:val="single" w:sz="4" w:space="0" w:color="auto"/>
            </w:tcBorders>
          </w:tcPr>
          <w:p w14:paraId="04BEAEA9" w14:textId="4A2AA141"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MELOXICAM</w:t>
            </w:r>
          </w:p>
        </w:tc>
        <w:tc>
          <w:tcPr>
            <w:tcW w:w="534" w:type="pct"/>
            <w:tcBorders>
              <w:top w:val="single" w:sz="4" w:space="0" w:color="auto"/>
              <w:left w:val="single" w:sz="4" w:space="0" w:color="auto"/>
              <w:bottom w:val="single" w:sz="4" w:space="0" w:color="auto"/>
              <w:right w:val="single" w:sz="4" w:space="0" w:color="auto"/>
            </w:tcBorders>
          </w:tcPr>
          <w:p w14:paraId="4D34C263" w14:textId="01EDE15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QM01AC06</w:t>
            </w:r>
          </w:p>
        </w:tc>
        <w:tc>
          <w:tcPr>
            <w:tcW w:w="420" w:type="pct"/>
            <w:tcBorders>
              <w:top w:val="single" w:sz="4" w:space="0" w:color="auto"/>
              <w:left w:val="single" w:sz="4" w:space="0" w:color="auto"/>
              <w:bottom w:val="single" w:sz="4" w:space="0" w:color="auto"/>
              <w:right w:val="single" w:sz="4" w:space="0" w:color="auto"/>
            </w:tcBorders>
          </w:tcPr>
          <w:p w14:paraId="223F2D96" w14:textId="0E1C753C"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15ML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CC4A310" w14:textId="2D6EB6D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6</w:t>
            </w:r>
          </w:p>
        </w:tc>
        <w:tc>
          <w:tcPr>
            <w:tcW w:w="612" w:type="pct"/>
            <w:tcBorders>
              <w:top w:val="single" w:sz="4" w:space="0" w:color="auto"/>
              <w:left w:val="single" w:sz="4" w:space="0" w:color="auto"/>
              <w:bottom w:val="single" w:sz="4" w:space="0" w:color="auto"/>
              <w:right w:val="single" w:sz="4" w:space="0" w:color="auto"/>
            </w:tcBorders>
          </w:tcPr>
          <w:p w14:paraId="4EB09945" w14:textId="5B37D0A2"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84,00 € </w:t>
            </w:r>
          </w:p>
        </w:tc>
      </w:tr>
      <w:tr w:rsidR="00F95787" w:rsidRPr="00F95787" w14:paraId="1D97E6DA"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42C03C8A" w14:textId="5EC37611"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46</w:t>
            </w:r>
          </w:p>
        </w:tc>
        <w:tc>
          <w:tcPr>
            <w:tcW w:w="2504" w:type="pct"/>
            <w:tcBorders>
              <w:top w:val="single" w:sz="4" w:space="0" w:color="auto"/>
              <w:left w:val="single" w:sz="4" w:space="0" w:color="auto"/>
              <w:bottom w:val="single" w:sz="4" w:space="0" w:color="auto"/>
              <w:right w:val="single" w:sz="4" w:space="0" w:color="auto"/>
            </w:tcBorders>
          </w:tcPr>
          <w:p w14:paraId="63DF492E" w14:textId="6079258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PREDNISOLONE + AMMINOSIDINA</w:t>
            </w:r>
          </w:p>
        </w:tc>
        <w:tc>
          <w:tcPr>
            <w:tcW w:w="534" w:type="pct"/>
            <w:tcBorders>
              <w:top w:val="single" w:sz="4" w:space="0" w:color="auto"/>
              <w:left w:val="single" w:sz="4" w:space="0" w:color="auto"/>
              <w:bottom w:val="single" w:sz="4" w:space="0" w:color="auto"/>
              <w:right w:val="single" w:sz="4" w:space="0" w:color="auto"/>
            </w:tcBorders>
          </w:tcPr>
          <w:p w14:paraId="62757781" w14:textId="1DEABB6C"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QD07XA02</w:t>
            </w:r>
          </w:p>
        </w:tc>
        <w:tc>
          <w:tcPr>
            <w:tcW w:w="420" w:type="pct"/>
            <w:tcBorders>
              <w:top w:val="single" w:sz="4" w:space="0" w:color="auto"/>
              <w:left w:val="single" w:sz="4" w:space="0" w:color="auto"/>
              <w:bottom w:val="single" w:sz="4" w:space="0" w:color="auto"/>
              <w:right w:val="single" w:sz="4" w:space="0" w:color="auto"/>
            </w:tcBorders>
          </w:tcPr>
          <w:p w14:paraId="08075BC1" w14:textId="0F69F16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100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D57C020" w14:textId="66963E8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20</w:t>
            </w:r>
          </w:p>
        </w:tc>
        <w:tc>
          <w:tcPr>
            <w:tcW w:w="612" w:type="pct"/>
            <w:tcBorders>
              <w:top w:val="single" w:sz="4" w:space="0" w:color="auto"/>
              <w:left w:val="single" w:sz="4" w:space="0" w:color="auto"/>
              <w:bottom w:val="single" w:sz="4" w:space="0" w:color="auto"/>
              <w:right w:val="single" w:sz="4" w:space="0" w:color="auto"/>
            </w:tcBorders>
          </w:tcPr>
          <w:p w14:paraId="4A724A44" w14:textId="01893CA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329,00 € </w:t>
            </w:r>
          </w:p>
        </w:tc>
      </w:tr>
      <w:tr w:rsidR="00F95787" w:rsidRPr="00F95787" w14:paraId="503C2C4F"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58249A17" w14:textId="7067A1CC"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47</w:t>
            </w:r>
          </w:p>
        </w:tc>
        <w:tc>
          <w:tcPr>
            <w:tcW w:w="2504" w:type="pct"/>
            <w:tcBorders>
              <w:top w:val="single" w:sz="4" w:space="0" w:color="auto"/>
              <w:left w:val="single" w:sz="4" w:space="0" w:color="auto"/>
              <w:bottom w:val="single" w:sz="4" w:space="0" w:color="auto"/>
              <w:right w:val="single" w:sz="4" w:space="0" w:color="auto"/>
            </w:tcBorders>
          </w:tcPr>
          <w:p w14:paraId="0F38488A" w14:textId="22A1DA5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DETOMIDINA CLORIDRATO</w:t>
            </w:r>
          </w:p>
        </w:tc>
        <w:tc>
          <w:tcPr>
            <w:tcW w:w="534" w:type="pct"/>
            <w:tcBorders>
              <w:top w:val="single" w:sz="4" w:space="0" w:color="auto"/>
              <w:left w:val="single" w:sz="4" w:space="0" w:color="auto"/>
              <w:bottom w:val="single" w:sz="4" w:space="0" w:color="auto"/>
              <w:right w:val="single" w:sz="4" w:space="0" w:color="auto"/>
            </w:tcBorders>
          </w:tcPr>
          <w:p w14:paraId="0D296B69" w14:textId="5124D888"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QN05CM90</w:t>
            </w:r>
          </w:p>
        </w:tc>
        <w:tc>
          <w:tcPr>
            <w:tcW w:w="420" w:type="pct"/>
            <w:tcBorders>
              <w:top w:val="single" w:sz="4" w:space="0" w:color="auto"/>
              <w:left w:val="single" w:sz="4" w:space="0" w:color="auto"/>
              <w:bottom w:val="single" w:sz="4" w:space="0" w:color="auto"/>
              <w:right w:val="single" w:sz="4" w:space="0" w:color="auto"/>
            </w:tcBorders>
          </w:tcPr>
          <w:p w14:paraId="7D4383FC" w14:textId="30021154" w:rsidR="00F95787" w:rsidRPr="00F95787" w:rsidRDefault="00766446"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1 MG/</w:t>
            </w:r>
            <w:r w:rsidR="00F95787" w:rsidRPr="00F95787">
              <w:rPr>
                <w:rFonts w:ascii="Palatino Linotype" w:eastAsia="Palatino Linotype" w:hAnsi="Palatino Linotype" w:cs="Arial"/>
                <w:sz w:val="17"/>
                <w:szCs w:val="17"/>
                <w:lang w:eastAsia="it-IT"/>
              </w:rPr>
              <w:t>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22B610C" w14:textId="29972199"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w:t>
            </w:r>
          </w:p>
        </w:tc>
        <w:tc>
          <w:tcPr>
            <w:tcW w:w="612" w:type="pct"/>
            <w:tcBorders>
              <w:top w:val="single" w:sz="4" w:space="0" w:color="auto"/>
              <w:left w:val="single" w:sz="4" w:space="0" w:color="auto"/>
              <w:bottom w:val="single" w:sz="4" w:space="0" w:color="auto"/>
              <w:right w:val="single" w:sz="4" w:space="0" w:color="auto"/>
            </w:tcBorders>
          </w:tcPr>
          <w:p w14:paraId="7536BEA1" w14:textId="5B71EAFC"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140,00 € </w:t>
            </w:r>
          </w:p>
        </w:tc>
      </w:tr>
      <w:tr w:rsidR="00F95787" w:rsidRPr="00F95787" w14:paraId="16A933E7"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14B448C9" w14:textId="2F9A1E33"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48</w:t>
            </w:r>
          </w:p>
        </w:tc>
        <w:tc>
          <w:tcPr>
            <w:tcW w:w="2504" w:type="pct"/>
            <w:tcBorders>
              <w:top w:val="single" w:sz="4" w:space="0" w:color="auto"/>
              <w:left w:val="single" w:sz="4" w:space="0" w:color="auto"/>
              <w:bottom w:val="single" w:sz="4" w:space="0" w:color="auto"/>
              <w:right w:val="single" w:sz="4" w:space="0" w:color="auto"/>
            </w:tcBorders>
          </w:tcPr>
          <w:p w14:paraId="635914CB" w14:textId="36418F06"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XILAZINA CLOR  100 MG/ML</w:t>
            </w:r>
          </w:p>
        </w:tc>
        <w:tc>
          <w:tcPr>
            <w:tcW w:w="534" w:type="pct"/>
            <w:tcBorders>
              <w:top w:val="single" w:sz="4" w:space="0" w:color="auto"/>
              <w:left w:val="single" w:sz="4" w:space="0" w:color="auto"/>
              <w:bottom w:val="single" w:sz="4" w:space="0" w:color="auto"/>
              <w:right w:val="single" w:sz="4" w:space="0" w:color="auto"/>
            </w:tcBorders>
          </w:tcPr>
          <w:p w14:paraId="6C29336A" w14:textId="0D93B007"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QN05C9M92</w:t>
            </w:r>
          </w:p>
        </w:tc>
        <w:tc>
          <w:tcPr>
            <w:tcW w:w="420" w:type="pct"/>
            <w:tcBorders>
              <w:top w:val="single" w:sz="4" w:space="0" w:color="auto"/>
              <w:left w:val="single" w:sz="4" w:space="0" w:color="auto"/>
              <w:bottom w:val="single" w:sz="4" w:space="0" w:color="auto"/>
              <w:right w:val="single" w:sz="4" w:space="0" w:color="auto"/>
            </w:tcBorders>
          </w:tcPr>
          <w:p w14:paraId="6B7F9E6A" w14:textId="40FA744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25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9ED2D37" w14:textId="1CFD5F54"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2</w:t>
            </w:r>
          </w:p>
        </w:tc>
        <w:tc>
          <w:tcPr>
            <w:tcW w:w="612" w:type="pct"/>
            <w:tcBorders>
              <w:top w:val="single" w:sz="4" w:space="0" w:color="auto"/>
              <w:left w:val="single" w:sz="4" w:space="0" w:color="auto"/>
              <w:bottom w:val="single" w:sz="4" w:space="0" w:color="auto"/>
              <w:right w:val="single" w:sz="4" w:space="0" w:color="auto"/>
            </w:tcBorders>
          </w:tcPr>
          <w:p w14:paraId="3AEC4F41" w14:textId="7D094EA2"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144,06 € </w:t>
            </w:r>
          </w:p>
        </w:tc>
      </w:tr>
      <w:tr w:rsidR="00F95787" w:rsidRPr="00F95787" w14:paraId="4D97134F"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379E01DF" w14:textId="6A28F3A3" w:rsidR="00F95787" w:rsidRPr="00557F55" w:rsidRDefault="00F95787" w:rsidP="00F95787">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49</w:t>
            </w:r>
          </w:p>
        </w:tc>
        <w:tc>
          <w:tcPr>
            <w:tcW w:w="2504" w:type="pct"/>
            <w:tcBorders>
              <w:top w:val="single" w:sz="4" w:space="0" w:color="auto"/>
              <w:left w:val="single" w:sz="4" w:space="0" w:color="auto"/>
              <w:bottom w:val="single" w:sz="4" w:space="0" w:color="auto"/>
              <w:right w:val="single" w:sz="4" w:space="0" w:color="auto"/>
            </w:tcBorders>
          </w:tcPr>
          <w:p w14:paraId="43BA9F87" w14:textId="0C18B01A"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TOBRAMICINA</w:t>
            </w:r>
          </w:p>
        </w:tc>
        <w:tc>
          <w:tcPr>
            <w:tcW w:w="534" w:type="pct"/>
            <w:tcBorders>
              <w:top w:val="single" w:sz="4" w:space="0" w:color="auto"/>
              <w:left w:val="single" w:sz="4" w:space="0" w:color="auto"/>
              <w:bottom w:val="single" w:sz="4" w:space="0" w:color="auto"/>
              <w:right w:val="single" w:sz="4" w:space="0" w:color="auto"/>
            </w:tcBorders>
          </w:tcPr>
          <w:p w14:paraId="1E55695B" w14:textId="75D4AF1E"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QS01AA12</w:t>
            </w:r>
          </w:p>
        </w:tc>
        <w:tc>
          <w:tcPr>
            <w:tcW w:w="420" w:type="pct"/>
            <w:tcBorders>
              <w:top w:val="single" w:sz="4" w:space="0" w:color="auto"/>
              <w:left w:val="single" w:sz="4" w:space="0" w:color="auto"/>
              <w:bottom w:val="single" w:sz="4" w:space="0" w:color="auto"/>
              <w:right w:val="single" w:sz="4" w:space="0" w:color="auto"/>
            </w:tcBorders>
          </w:tcPr>
          <w:p w14:paraId="6986DDE0" w14:textId="793C8972"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5 ML</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5FAC06D" w14:textId="6892AF33"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15</w:t>
            </w:r>
          </w:p>
        </w:tc>
        <w:tc>
          <w:tcPr>
            <w:tcW w:w="612" w:type="pct"/>
            <w:tcBorders>
              <w:top w:val="single" w:sz="4" w:space="0" w:color="auto"/>
              <w:left w:val="single" w:sz="4" w:space="0" w:color="auto"/>
              <w:bottom w:val="single" w:sz="4" w:space="0" w:color="auto"/>
              <w:right w:val="single" w:sz="4" w:space="0" w:color="auto"/>
            </w:tcBorders>
          </w:tcPr>
          <w:p w14:paraId="2FB4FE93" w14:textId="3CCE766B" w:rsidR="00F95787" w:rsidRPr="00F95787" w:rsidRDefault="00F95787" w:rsidP="00F95787">
            <w:pPr>
              <w:tabs>
                <w:tab w:val="num" w:pos="0"/>
                <w:tab w:val="left" w:pos="287"/>
              </w:tabs>
              <w:spacing w:after="0" w:line="240" w:lineRule="auto"/>
              <w:ind w:right="20"/>
              <w:rPr>
                <w:rFonts w:ascii="Palatino Linotype" w:eastAsia="Palatino Linotype" w:hAnsi="Palatino Linotype" w:cs="Arial"/>
                <w:sz w:val="17"/>
                <w:szCs w:val="17"/>
                <w:lang w:eastAsia="it-IT"/>
              </w:rPr>
            </w:pPr>
            <w:r w:rsidRPr="00F95787">
              <w:rPr>
                <w:rFonts w:ascii="Palatino Linotype" w:eastAsia="Palatino Linotype" w:hAnsi="Palatino Linotype" w:cs="Arial"/>
                <w:sz w:val="17"/>
                <w:szCs w:val="17"/>
                <w:lang w:eastAsia="it-IT"/>
              </w:rPr>
              <w:t xml:space="preserve"> 156,45 € </w:t>
            </w:r>
          </w:p>
        </w:tc>
      </w:tr>
      <w:tr w:rsidR="00766446" w:rsidRPr="00F95787" w14:paraId="5648E513"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4D6DE2F8" w14:textId="0E4DEDF1" w:rsidR="00766446" w:rsidRDefault="00766446" w:rsidP="00766446">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50</w:t>
            </w:r>
          </w:p>
        </w:tc>
        <w:tc>
          <w:tcPr>
            <w:tcW w:w="2504" w:type="pct"/>
            <w:tcBorders>
              <w:top w:val="single" w:sz="4" w:space="0" w:color="auto"/>
              <w:left w:val="single" w:sz="4" w:space="0" w:color="auto"/>
              <w:bottom w:val="single" w:sz="4" w:space="0" w:color="auto"/>
              <w:right w:val="single" w:sz="4" w:space="0" w:color="auto"/>
            </w:tcBorders>
          </w:tcPr>
          <w:p w14:paraId="0BA915FE" w14:textId="197E2100" w:rsidR="00766446" w:rsidRPr="00F95787" w:rsidRDefault="00766446" w:rsidP="00766446">
            <w:pPr>
              <w:tabs>
                <w:tab w:val="num" w:pos="0"/>
                <w:tab w:val="left" w:pos="287"/>
              </w:tabs>
              <w:spacing w:after="0" w:line="240" w:lineRule="auto"/>
              <w:ind w:right="20"/>
              <w:rPr>
                <w:rFonts w:ascii="Palatino Linotype" w:eastAsia="Palatino Linotype" w:hAnsi="Palatino Linotype" w:cs="Arial"/>
                <w:sz w:val="17"/>
                <w:szCs w:val="17"/>
                <w:lang w:eastAsia="it-IT"/>
              </w:rPr>
            </w:pPr>
            <w:r w:rsidRPr="00766446">
              <w:rPr>
                <w:rFonts w:ascii="Palatino Linotype" w:eastAsia="Palatino Linotype" w:hAnsi="Palatino Linotype" w:cs="Arial"/>
                <w:sz w:val="17"/>
                <w:szCs w:val="17"/>
                <w:lang w:eastAsia="it-IT"/>
              </w:rPr>
              <w:t>PIMOBENDAN</w:t>
            </w:r>
          </w:p>
        </w:tc>
        <w:tc>
          <w:tcPr>
            <w:tcW w:w="534" w:type="pct"/>
            <w:tcBorders>
              <w:top w:val="single" w:sz="4" w:space="0" w:color="auto"/>
              <w:left w:val="single" w:sz="4" w:space="0" w:color="auto"/>
              <w:bottom w:val="single" w:sz="4" w:space="0" w:color="auto"/>
              <w:right w:val="single" w:sz="4" w:space="0" w:color="auto"/>
            </w:tcBorders>
          </w:tcPr>
          <w:p w14:paraId="70BD7934" w14:textId="36E72AA9" w:rsidR="00766446" w:rsidRPr="00F95787" w:rsidRDefault="00766446" w:rsidP="00766446">
            <w:pPr>
              <w:tabs>
                <w:tab w:val="num" w:pos="0"/>
                <w:tab w:val="left" w:pos="287"/>
              </w:tabs>
              <w:spacing w:after="0" w:line="240" w:lineRule="auto"/>
              <w:ind w:right="20"/>
              <w:rPr>
                <w:rFonts w:ascii="Palatino Linotype" w:eastAsia="Palatino Linotype" w:hAnsi="Palatino Linotype" w:cs="Arial"/>
                <w:sz w:val="17"/>
                <w:szCs w:val="17"/>
                <w:lang w:eastAsia="it-IT"/>
              </w:rPr>
            </w:pPr>
            <w:r w:rsidRPr="00766446">
              <w:rPr>
                <w:rFonts w:ascii="Palatino Linotype" w:eastAsia="Palatino Linotype" w:hAnsi="Palatino Linotype" w:cs="Arial"/>
                <w:sz w:val="17"/>
                <w:szCs w:val="17"/>
                <w:lang w:eastAsia="it-IT"/>
              </w:rPr>
              <w:t>QC01CE90</w:t>
            </w:r>
          </w:p>
        </w:tc>
        <w:tc>
          <w:tcPr>
            <w:tcW w:w="420" w:type="pct"/>
            <w:tcBorders>
              <w:top w:val="single" w:sz="4" w:space="0" w:color="auto"/>
              <w:left w:val="single" w:sz="4" w:space="0" w:color="auto"/>
              <w:bottom w:val="single" w:sz="4" w:space="0" w:color="auto"/>
              <w:right w:val="single" w:sz="4" w:space="0" w:color="auto"/>
            </w:tcBorders>
          </w:tcPr>
          <w:p w14:paraId="2FDFA81E" w14:textId="75097257" w:rsidR="00766446" w:rsidRPr="00F95787" w:rsidRDefault="00766446" w:rsidP="00766446">
            <w:pPr>
              <w:tabs>
                <w:tab w:val="num" w:pos="0"/>
                <w:tab w:val="left" w:pos="287"/>
              </w:tabs>
              <w:spacing w:after="0" w:line="240" w:lineRule="auto"/>
              <w:ind w:right="20"/>
              <w:rPr>
                <w:rFonts w:ascii="Palatino Linotype" w:eastAsia="Palatino Linotype" w:hAnsi="Palatino Linotype" w:cs="Arial"/>
                <w:sz w:val="17"/>
                <w:szCs w:val="17"/>
                <w:lang w:eastAsia="it-IT"/>
              </w:rPr>
            </w:pPr>
            <w:r w:rsidRPr="00766446">
              <w:rPr>
                <w:rFonts w:ascii="Palatino Linotype" w:eastAsia="Palatino Linotype" w:hAnsi="Palatino Linotype" w:cs="Arial"/>
                <w:sz w:val="17"/>
                <w:szCs w:val="17"/>
                <w:lang w:eastAsia="it-IT"/>
              </w:rPr>
              <w:t>5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24153DA" w14:textId="75318C2F" w:rsidR="00766446" w:rsidRPr="00F95787" w:rsidRDefault="00766446" w:rsidP="00766446">
            <w:pPr>
              <w:tabs>
                <w:tab w:val="num" w:pos="0"/>
                <w:tab w:val="left" w:pos="287"/>
              </w:tabs>
              <w:spacing w:after="0" w:line="240" w:lineRule="auto"/>
              <w:ind w:right="20"/>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200</w:t>
            </w:r>
          </w:p>
        </w:tc>
        <w:tc>
          <w:tcPr>
            <w:tcW w:w="612" w:type="pct"/>
            <w:tcBorders>
              <w:top w:val="single" w:sz="4" w:space="0" w:color="auto"/>
              <w:left w:val="single" w:sz="4" w:space="0" w:color="auto"/>
              <w:bottom w:val="single" w:sz="4" w:space="0" w:color="auto"/>
              <w:right w:val="single" w:sz="4" w:space="0" w:color="auto"/>
            </w:tcBorders>
          </w:tcPr>
          <w:p w14:paraId="0F3A9A94" w14:textId="42C29DB4" w:rsidR="00766446" w:rsidRPr="00F95787" w:rsidRDefault="00766446" w:rsidP="00766446">
            <w:pPr>
              <w:tabs>
                <w:tab w:val="num" w:pos="0"/>
                <w:tab w:val="left" w:pos="287"/>
              </w:tabs>
              <w:spacing w:after="0" w:line="240" w:lineRule="auto"/>
              <w:ind w:right="20"/>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 xml:space="preserve"> 110,00</w:t>
            </w:r>
            <w:r w:rsidRPr="00B6704F">
              <w:rPr>
                <w:rFonts w:ascii="Palatino Linotype" w:eastAsia="Palatino Linotype" w:hAnsi="Palatino Linotype" w:cs="Arial"/>
                <w:sz w:val="17"/>
                <w:szCs w:val="17"/>
                <w:lang w:eastAsia="it-IT"/>
              </w:rPr>
              <w:t xml:space="preserve"> € </w:t>
            </w:r>
          </w:p>
        </w:tc>
      </w:tr>
      <w:tr w:rsidR="00766446" w:rsidRPr="00F95787" w14:paraId="73CEBC34" w14:textId="77777777" w:rsidTr="008A386A">
        <w:trPr>
          <w:trHeight w:val="226"/>
          <w:jc w:val="center"/>
        </w:trPr>
        <w:tc>
          <w:tcPr>
            <w:tcW w:w="443" w:type="pct"/>
            <w:tcBorders>
              <w:top w:val="single" w:sz="4" w:space="0" w:color="auto"/>
              <w:left w:val="single" w:sz="4" w:space="0" w:color="auto"/>
              <w:bottom w:val="single" w:sz="4" w:space="0" w:color="auto"/>
              <w:right w:val="single" w:sz="4" w:space="0" w:color="auto"/>
            </w:tcBorders>
          </w:tcPr>
          <w:p w14:paraId="4B137C01" w14:textId="0A3C72FF" w:rsidR="00766446" w:rsidRDefault="00766446" w:rsidP="00766446">
            <w:pPr>
              <w:tabs>
                <w:tab w:val="num" w:pos="0"/>
                <w:tab w:val="left" w:pos="287"/>
              </w:tabs>
              <w:spacing w:after="0" w:line="240" w:lineRule="auto"/>
              <w:ind w:right="20"/>
              <w:jc w:val="center"/>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51</w:t>
            </w:r>
          </w:p>
        </w:tc>
        <w:tc>
          <w:tcPr>
            <w:tcW w:w="2504" w:type="pct"/>
            <w:tcBorders>
              <w:top w:val="single" w:sz="4" w:space="0" w:color="auto"/>
              <w:left w:val="single" w:sz="4" w:space="0" w:color="auto"/>
              <w:bottom w:val="single" w:sz="4" w:space="0" w:color="auto"/>
              <w:right w:val="single" w:sz="4" w:space="0" w:color="auto"/>
            </w:tcBorders>
          </w:tcPr>
          <w:p w14:paraId="45891EA2" w14:textId="46C58AC1" w:rsidR="00766446" w:rsidRPr="00F95787" w:rsidRDefault="00333909" w:rsidP="00766446">
            <w:pPr>
              <w:tabs>
                <w:tab w:val="num" w:pos="0"/>
                <w:tab w:val="left" w:pos="287"/>
              </w:tabs>
              <w:spacing w:after="0" w:line="240" w:lineRule="auto"/>
              <w:ind w:right="20"/>
              <w:rPr>
                <w:rFonts w:ascii="Palatino Linotype" w:eastAsia="Palatino Linotype" w:hAnsi="Palatino Linotype" w:cs="Arial"/>
                <w:sz w:val="17"/>
                <w:szCs w:val="17"/>
                <w:lang w:eastAsia="it-IT"/>
              </w:rPr>
            </w:pPr>
            <w:r w:rsidRPr="00766446">
              <w:rPr>
                <w:rFonts w:ascii="Palatino Linotype" w:eastAsia="Palatino Linotype" w:hAnsi="Palatino Linotype" w:cs="Arial"/>
                <w:sz w:val="17"/>
                <w:szCs w:val="17"/>
                <w:lang w:eastAsia="it-IT"/>
              </w:rPr>
              <w:t>FUROSEMIDE  COMPRESSE DA 10 MG</w:t>
            </w:r>
          </w:p>
        </w:tc>
        <w:tc>
          <w:tcPr>
            <w:tcW w:w="534" w:type="pct"/>
            <w:tcBorders>
              <w:top w:val="single" w:sz="4" w:space="0" w:color="auto"/>
              <w:left w:val="single" w:sz="4" w:space="0" w:color="auto"/>
              <w:bottom w:val="single" w:sz="4" w:space="0" w:color="auto"/>
              <w:right w:val="single" w:sz="4" w:space="0" w:color="auto"/>
            </w:tcBorders>
          </w:tcPr>
          <w:p w14:paraId="386918C0" w14:textId="7EF69184" w:rsidR="00766446" w:rsidRPr="00F95787" w:rsidRDefault="00766446" w:rsidP="00766446">
            <w:pPr>
              <w:tabs>
                <w:tab w:val="num" w:pos="0"/>
                <w:tab w:val="left" w:pos="287"/>
              </w:tabs>
              <w:spacing w:after="0" w:line="240" w:lineRule="auto"/>
              <w:ind w:right="20"/>
              <w:rPr>
                <w:rFonts w:ascii="Palatino Linotype" w:eastAsia="Palatino Linotype" w:hAnsi="Palatino Linotype" w:cs="Arial"/>
                <w:sz w:val="17"/>
                <w:szCs w:val="17"/>
                <w:lang w:eastAsia="it-IT"/>
              </w:rPr>
            </w:pPr>
            <w:r w:rsidRPr="00766446">
              <w:rPr>
                <w:rFonts w:ascii="Palatino Linotype" w:eastAsia="Palatino Linotype" w:hAnsi="Palatino Linotype" w:cs="Arial"/>
                <w:sz w:val="17"/>
                <w:szCs w:val="17"/>
                <w:lang w:eastAsia="it-IT"/>
              </w:rPr>
              <w:t>QC03CA01</w:t>
            </w:r>
          </w:p>
        </w:tc>
        <w:tc>
          <w:tcPr>
            <w:tcW w:w="420" w:type="pct"/>
            <w:tcBorders>
              <w:top w:val="single" w:sz="4" w:space="0" w:color="auto"/>
              <w:left w:val="single" w:sz="4" w:space="0" w:color="auto"/>
              <w:bottom w:val="single" w:sz="4" w:space="0" w:color="auto"/>
              <w:right w:val="single" w:sz="4" w:space="0" w:color="auto"/>
            </w:tcBorders>
          </w:tcPr>
          <w:p w14:paraId="32E746CE" w14:textId="6FD2B321" w:rsidR="00766446" w:rsidRPr="00F95787" w:rsidRDefault="00766446" w:rsidP="00766446">
            <w:pPr>
              <w:tabs>
                <w:tab w:val="num" w:pos="0"/>
                <w:tab w:val="left" w:pos="287"/>
              </w:tabs>
              <w:spacing w:after="0" w:line="240" w:lineRule="auto"/>
              <w:ind w:right="20"/>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10</w:t>
            </w:r>
            <w:r w:rsidRPr="00766446">
              <w:rPr>
                <w:rFonts w:ascii="Palatino Linotype" w:eastAsia="Palatino Linotype" w:hAnsi="Palatino Linotype" w:cs="Arial"/>
                <w:sz w:val="17"/>
                <w:szCs w:val="17"/>
                <w:lang w:eastAsia="it-IT"/>
              </w:rPr>
              <w:t xml:space="preserve"> MG</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D942A7E" w14:textId="43BB890D" w:rsidR="00766446" w:rsidRPr="00F95787" w:rsidRDefault="00766446" w:rsidP="00766446">
            <w:pPr>
              <w:tabs>
                <w:tab w:val="num" w:pos="0"/>
                <w:tab w:val="left" w:pos="287"/>
              </w:tabs>
              <w:spacing w:after="0" w:line="240" w:lineRule="auto"/>
              <w:ind w:right="20"/>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200</w:t>
            </w:r>
          </w:p>
        </w:tc>
        <w:tc>
          <w:tcPr>
            <w:tcW w:w="612" w:type="pct"/>
            <w:tcBorders>
              <w:top w:val="single" w:sz="4" w:space="0" w:color="auto"/>
              <w:left w:val="single" w:sz="4" w:space="0" w:color="auto"/>
              <w:bottom w:val="single" w:sz="4" w:space="0" w:color="auto"/>
              <w:right w:val="single" w:sz="4" w:space="0" w:color="auto"/>
            </w:tcBorders>
          </w:tcPr>
          <w:p w14:paraId="682F25EC" w14:textId="654DBA78" w:rsidR="00766446" w:rsidRPr="00F95787" w:rsidRDefault="00766446" w:rsidP="00766446">
            <w:pPr>
              <w:tabs>
                <w:tab w:val="num" w:pos="0"/>
                <w:tab w:val="left" w:pos="287"/>
              </w:tabs>
              <w:spacing w:after="0" w:line="240" w:lineRule="auto"/>
              <w:ind w:right="20"/>
              <w:rPr>
                <w:rFonts w:ascii="Palatino Linotype" w:eastAsia="Palatino Linotype" w:hAnsi="Palatino Linotype" w:cs="Arial"/>
                <w:sz w:val="17"/>
                <w:szCs w:val="17"/>
                <w:lang w:eastAsia="it-IT"/>
              </w:rPr>
            </w:pPr>
            <w:r>
              <w:rPr>
                <w:rFonts w:ascii="Palatino Linotype" w:eastAsia="Palatino Linotype" w:hAnsi="Palatino Linotype" w:cs="Arial"/>
                <w:sz w:val="17"/>
                <w:szCs w:val="17"/>
                <w:lang w:eastAsia="it-IT"/>
              </w:rPr>
              <w:t xml:space="preserve"> 100,00</w:t>
            </w:r>
            <w:r w:rsidRPr="00B6704F">
              <w:rPr>
                <w:rFonts w:ascii="Palatino Linotype" w:eastAsia="Palatino Linotype" w:hAnsi="Palatino Linotype" w:cs="Arial"/>
                <w:sz w:val="17"/>
                <w:szCs w:val="17"/>
                <w:lang w:eastAsia="it-IT"/>
              </w:rPr>
              <w:t xml:space="preserve"> € </w:t>
            </w:r>
          </w:p>
        </w:tc>
      </w:tr>
      <w:tr w:rsidR="00271875" w:rsidRPr="00AE0105" w14:paraId="3F130BC9" w14:textId="77777777" w:rsidTr="00271875">
        <w:trPr>
          <w:trHeight w:val="226"/>
          <w:jc w:val="center"/>
        </w:trPr>
        <w:tc>
          <w:tcPr>
            <w:tcW w:w="4388" w:type="pct"/>
            <w:gridSpan w:val="5"/>
            <w:tcBorders>
              <w:top w:val="single" w:sz="4" w:space="0" w:color="auto"/>
              <w:left w:val="single" w:sz="4" w:space="0" w:color="auto"/>
              <w:bottom w:val="single" w:sz="4" w:space="0" w:color="auto"/>
              <w:right w:val="single" w:sz="4" w:space="0" w:color="auto"/>
            </w:tcBorders>
          </w:tcPr>
          <w:p w14:paraId="2E40B2B3" w14:textId="4DB78041" w:rsidR="00271875" w:rsidRPr="008643D9" w:rsidRDefault="00271875" w:rsidP="00F85A72">
            <w:pPr>
              <w:tabs>
                <w:tab w:val="num" w:pos="0"/>
                <w:tab w:val="left" w:pos="287"/>
              </w:tabs>
              <w:spacing w:after="0" w:line="264" w:lineRule="auto"/>
              <w:ind w:right="23"/>
              <w:jc w:val="center"/>
              <w:rPr>
                <w:rFonts w:ascii="Palatino Linotype" w:eastAsia="Palatino Linotype" w:hAnsi="Palatino Linotype" w:cs="Arial"/>
                <w:sz w:val="17"/>
                <w:szCs w:val="17"/>
                <w:highlight w:val="yellow"/>
                <w:lang w:eastAsia="it-IT"/>
              </w:rPr>
            </w:pPr>
            <w:r w:rsidRPr="00271875">
              <w:rPr>
                <w:rFonts w:ascii="Palatino Linotype" w:hAnsi="Palatino Linotype" w:cs="Calibri"/>
                <w:b/>
                <w:color w:val="000000"/>
                <w:sz w:val="17"/>
                <w:szCs w:val="17"/>
              </w:rPr>
              <w:t>IMPORTO COMPLESSIVO DELLE FORNITURE A BASE D’ASTA</w:t>
            </w:r>
          </w:p>
        </w:tc>
        <w:tc>
          <w:tcPr>
            <w:tcW w:w="612" w:type="pct"/>
            <w:tcBorders>
              <w:top w:val="single" w:sz="4" w:space="0" w:color="auto"/>
              <w:left w:val="single" w:sz="4" w:space="0" w:color="auto"/>
              <w:bottom w:val="single" w:sz="4" w:space="0" w:color="auto"/>
              <w:right w:val="single" w:sz="4" w:space="0" w:color="auto"/>
            </w:tcBorders>
            <w:vAlign w:val="center"/>
          </w:tcPr>
          <w:p w14:paraId="03145BD1" w14:textId="4803152E" w:rsidR="00271875" w:rsidRPr="008643D9" w:rsidRDefault="00271875" w:rsidP="00766446">
            <w:pPr>
              <w:tabs>
                <w:tab w:val="num" w:pos="0"/>
              </w:tabs>
              <w:spacing w:after="0" w:line="264" w:lineRule="auto"/>
              <w:jc w:val="both"/>
              <w:rPr>
                <w:rFonts w:ascii="Palatino Linotype" w:hAnsi="Palatino Linotype" w:cs="Calibri"/>
                <w:b/>
                <w:bCs/>
                <w:color w:val="000000"/>
                <w:sz w:val="17"/>
                <w:szCs w:val="17"/>
                <w:highlight w:val="yellow"/>
              </w:rPr>
            </w:pPr>
            <w:r w:rsidRPr="00766446">
              <w:rPr>
                <w:rFonts w:ascii="Palatino Linotype" w:hAnsi="Palatino Linotype" w:cs="Calibri"/>
                <w:b/>
                <w:bCs/>
                <w:color w:val="000000"/>
                <w:sz w:val="17"/>
                <w:szCs w:val="17"/>
              </w:rPr>
              <w:t xml:space="preserve">     </w:t>
            </w:r>
            <w:r w:rsidR="00766446" w:rsidRPr="00766446">
              <w:rPr>
                <w:rFonts w:ascii="Palatino Linotype" w:hAnsi="Palatino Linotype" w:cs="Calibri"/>
                <w:b/>
                <w:bCs/>
                <w:color w:val="000000"/>
                <w:sz w:val="17"/>
                <w:szCs w:val="17"/>
              </w:rPr>
              <w:t xml:space="preserve"> 67.070,27 € </w:t>
            </w:r>
          </w:p>
        </w:tc>
      </w:tr>
    </w:tbl>
    <w:p w14:paraId="5C613582" w14:textId="2CE260DB" w:rsidR="005A35CD" w:rsidRPr="005A35CD" w:rsidRDefault="00D039B4" w:rsidP="00120AAF">
      <w:pPr>
        <w:suppressAutoHyphens/>
        <w:spacing w:before="120" w:after="0" w:line="22" w:lineRule="atLeast"/>
        <w:jc w:val="both"/>
        <w:rPr>
          <w:rFonts w:ascii="Palatino Linotype" w:hAnsi="Palatino Linotype"/>
          <w:sz w:val="20"/>
          <w:szCs w:val="20"/>
        </w:rPr>
      </w:pPr>
      <w:bookmarkStart w:id="20" w:name="_Toc169857368"/>
      <w:bookmarkEnd w:id="17"/>
      <w:r>
        <w:rPr>
          <w:rFonts w:ascii="Palatino Linotype" w:hAnsi="Palatino Linotype"/>
          <w:sz w:val="20"/>
          <w:szCs w:val="20"/>
        </w:rPr>
        <w:t xml:space="preserve">I prodotti da offrire </w:t>
      </w:r>
      <w:r w:rsidR="005A35CD" w:rsidRPr="005A35CD">
        <w:rPr>
          <w:rFonts w:ascii="Palatino Linotype" w:hAnsi="Palatino Linotype"/>
          <w:sz w:val="20"/>
          <w:szCs w:val="20"/>
        </w:rPr>
        <w:t xml:space="preserve">devono rispettare i </w:t>
      </w:r>
      <w:r w:rsidR="005A35CD">
        <w:rPr>
          <w:rFonts w:ascii="Palatino Linotype" w:hAnsi="Palatino Linotype"/>
          <w:sz w:val="20"/>
          <w:szCs w:val="20"/>
        </w:rPr>
        <w:t xml:space="preserve">seguenti </w:t>
      </w:r>
      <w:r w:rsidR="005A35CD" w:rsidRPr="005A35CD">
        <w:rPr>
          <w:rFonts w:ascii="Palatino Linotype" w:hAnsi="Palatino Linotype"/>
          <w:sz w:val="20"/>
          <w:szCs w:val="20"/>
        </w:rPr>
        <w:t>requisiti minimi:</w:t>
      </w:r>
    </w:p>
    <w:p w14:paraId="184E9D1D" w14:textId="3CC30C66" w:rsidR="005A35CD" w:rsidRPr="005A35CD" w:rsidRDefault="005A35CD" w:rsidP="005A35CD">
      <w:pPr>
        <w:pStyle w:val="Paragrafoelenco"/>
        <w:numPr>
          <w:ilvl w:val="0"/>
          <w:numId w:val="24"/>
        </w:numPr>
        <w:suppressAutoHyphens/>
        <w:spacing w:after="0" w:line="22" w:lineRule="atLeast"/>
        <w:jc w:val="both"/>
        <w:rPr>
          <w:rFonts w:ascii="Palatino Linotype" w:eastAsia="Calibri" w:hAnsi="Palatino Linotype"/>
          <w:sz w:val="20"/>
          <w:szCs w:val="20"/>
        </w:rPr>
      </w:pPr>
      <w:r w:rsidRPr="005A35CD">
        <w:rPr>
          <w:rFonts w:ascii="Palatino Linotype" w:eastAsia="Calibri" w:hAnsi="Palatino Linotype"/>
          <w:sz w:val="20"/>
          <w:szCs w:val="20"/>
        </w:rPr>
        <w:t>essere rispondenti a quanto indicato nell’Allegato A) in termini di:</w:t>
      </w:r>
    </w:p>
    <w:p w14:paraId="1AEE0FB2" w14:textId="77777777" w:rsidR="005A35CD" w:rsidRPr="005A35CD" w:rsidRDefault="005A35CD" w:rsidP="005A35CD">
      <w:pPr>
        <w:pStyle w:val="Paragrafoelenco"/>
        <w:numPr>
          <w:ilvl w:val="0"/>
          <w:numId w:val="27"/>
        </w:numPr>
        <w:suppressAutoHyphens/>
        <w:spacing w:after="0" w:line="22" w:lineRule="atLeast"/>
        <w:jc w:val="both"/>
        <w:rPr>
          <w:rFonts w:ascii="Palatino Linotype" w:eastAsia="Calibri" w:hAnsi="Palatino Linotype"/>
          <w:sz w:val="20"/>
          <w:szCs w:val="20"/>
        </w:rPr>
      </w:pPr>
      <w:r w:rsidRPr="005A35CD">
        <w:rPr>
          <w:rFonts w:ascii="Palatino Linotype" w:eastAsia="Calibri" w:hAnsi="Palatino Linotype"/>
          <w:sz w:val="20"/>
          <w:szCs w:val="20"/>
        </w:rPr>
        <w:t>codice ATC;</w:t>
      </w:r>
    </w:p>
    <w:p w14:paraId="39DCCEF2" w14:textId="77777777" w:rsidR="005A35CD" w:rsidRPr="005A35CD" w:rsidRDefault="005A35CD" w:rsidP="005A35CD">
      <w:pPr>
        <w:pStyle w:val="Paragrafoelenco"/>
        <w:numPr>
          <w:ilvl w:val="0"/>
          <w:numId w:val="27"/>
        </w:numPr>
        <w:suppressAutoHyphens/>
        <w:spacing w:after="0" w:line="22" w:lineRule="atLeast"/>
        <w:jc w:val="both"/>
        <w:rPr>
          <w:rFonts w:ascii="Palatino Linotype" w:eastAsia="Calibri" w:hAnsi="Palatino Linotype"/>
          <w:sz w:val="20"/>
          <w:szCs w:val="20"/>
        </w:rPr>
      </w:pPr>
      <w:r w:rsidRPr="005A35CD">
        <w:rPr>
          <w:rFonts w:ascii="Palatino Linotype" w:eastAsia="Calibri" w:hAnsi="Palatino Linotype"/>
          <w:sz w:val="20"/>
          <w:szCs w:val="20"/>
        </w:rPr>
        <w:t>descrizione del principio attivo;</w:t>
      </w:r>
    </w:p>
    <w:p w14:paraId="19846205" w14:textId="77777777" w:rsidR="005A35CD" w:rsidRDefault="005A35CD" w:rsidP="005A35CD">
      <w:pPr>
        <w:pStyle w:val="Paragrafoelenco"/>
        <w:numPr>
          <w:ilvl w:val="0"/>
          <w:numId w:val="27"/>
        </w:numPr>
        <w:suppressAutoHyphens/>
        <w:spacing w:after="0" w:line="22" w:lineRule="atLeast"/>
        <w:jc w:val="both"/>
        <w:rPr>
          <w:rFonts w:ascii="Palatino Linotype" w:eastAsia="Calibri" w:hAnsi="Palatino Linotype"/>
          <w:sz w:val="20"/>
          <w:szCs w:val="20"/>
        </w:rPr>
      </w:pPr>
      <w:r w:rsidRPr="005A35CD">
        <w:rPr>
          <w:rFonts w:ascii="Palatino Linotype" w:eastAsia="Calibri" w:hAnsi="Palatino Linotype"/>
          <w:sz w:val="20"/>
          <w:szCs w:val="20"/>
        </w:rPr>
        <w:t>forma farmaceutica e via di somministrazione</w:t>
      </w:r>
      <w:r>
        <w:rPr>
          <w:rFonts w:ascii="Palatino Linotype" w:eastAsia="Calibri" w:hAnsi="Palatino Linotype"/>
          <w:sz w:val="20"/>
          <w:szCs w:val="20"/>
        </w:rPr>
        <w:t xml:space="preserve"> (</w:t>
      </w:r>
      <w:r w:rsidRPr="00533F79">
        <w:rPr>
          <w:rFonts w:ascii="Palatino Linotype" w:eastAsia="Calibri" w:hAnsi="Palatino Linotype"/>
          <w:sz w:val="20"/>
          <w:szCs w:val="20"/>
        </w:rPr>
        <w:t>Si precisa che, nel presente Capitolato tecnico, i termini “fiala” e flacone” identificano la stessa forma farmaceutica)</w:t>
      </w:r>
      <w:r w:rsidRPr="005A35CD">
        <w:rPr>
          <w:rFonts w:ascii="Palatino Linotype" w:eastAsia="Calibri" w:hAnsi="Palatino Linotype"/>
          <w:sz w:val="20"/>
          <w:szCs w:val="20"/>
        </w:rPr>
        <w:t>;</w:t>
      </w:r>
    </w:p>
    <w:p w14:paraId="688CBE43" w14:textId="18C16E32" w:rsidR="005A35CD" w:rsidRPr="005A35CD" w:rsidRDefault="005A35CD" w:rsidP="005A35CD">
      <w:pPr>
        <w:pStyle w:val="Paragrafoelenco"/>
        <w:numPr>
          <w:ilvl w:val="0"/>
          <w:numId w:val="27"/>
        </w:numPr>
        <w:suppressAutoHyphens/>
        <w:spacing w:after="0" w:line="22" w:lineRule="atLeast"/>
        <w:jc w:val="both"/>
        <w:rPr>
          <w:rFonts w:ascii="Palatino Linotype" w:eastAsia="Calibri" w:hAnsi="Palatino Linotype"/>
          <w:sz w:val="20"/>
          <w:szCs w:val="20"/>
        </w:rPr>
      </w:pPr>
      <w:r w:rsidRPr="005A35CD">
        <w:rPr>
          <w:rFonts w:ascii="Palatino Linotype" w:eastAsia="Calibri" w:hAnsi="Palatino Linotype"/>
          <w:sz w:val="20"/>
          <w:szCs w:val="20"/>
        </w:rPr>
        <w:t>dosaggio (</w:t>
      </w:r>
      <w:r w:rsidR="00D039B4">
        <w:rPr>
          <w:rFonts w:ascii="Palatino Linotype" w:eastAsia="Calibri" w:hAnsi="Palatino Linotype"/>
          <w:sz w:val="20"/>
          <w:szCs w:val="20"/>
        </w:rPr>
        <w:t>Il fornitore</w:t>
      </w:r>
      <w:r w:rsidRPr="00533F79">
        <w:rPr>
          <w:rFonts w:ascii="Palatino Linotype" w:eastAsia="Calibri" w:hAnsi="Palatino Linotype"/>
          <w:sz w:val="20"/>
          <w:szCs w:val="20"/>
        </w:rPr>
        <w:t xml:space="preserve"> è tenuto a fornire il dosaggio indicato negli atti di gara)</w:t>
      </w:r>
      <w:r w:rsidRPr="005A35CD">
        <w:rPr>
          <w:rFonts w:ascii="Palatino Linotype" w:eastAsia="Calibri" w:hAnsi="Palatino Linotype"/>
          <w:sz w:val="20"/>
          <w:szCs w:val="20"/>
        </w:rPr>
        <w:t>;</w:t>
      </w:r>
    </w:p>
    <w:p w14:paraId="7A6BEFF2" w14:textId="77777777" w:rsidR="005A35CD" w:rsidRPr="005A35CD" w:rsidRDefault="005A35CD" w:rsidP="005A35CD">
      <w:pPr>
        <w:pStyle w:val="Paragrafoelenco"/>
        <w:numPr>
          <w:ilvl w:val="0"/>
          <w:numId w:val="24"/>
        </w:numPr>
        <w:suppressAutoHyphens/>
        <w:spacing w:after="0" w:line="22" w:lineRule="atLeast"/>
        <w:jc w:val="both"/>
        <w:rPr>
          <w:rFonts w:ascii="Palatino Linotype" w:eastAsia="Calibri" w:hAnsi="Palatino Linotype"/>
          <w:sz w:val="20"/>
          <w:szCs w:val="20"/>
          <w:lang w:eastAsia="en-US"/>
        </w:rPr>
      </w:pPr>
      <w:r w:rsidRPr="005A35CD">
        <w:rPr>
          <w:rFonts w:ascii="Palatino Linotype" w:eastAsia="Calibri" w:hAnsi="Palatino Linotype"/>
          <w:sz w:val="20"/>
          <w:szCs w:val="20"/>
        </w:rPr>
        <w:t>essere</w:t>
      </w:r>
      <w:r w:rsidRPr="005A35CD">
        <w:rPr>
          <w:rFonts w:ascii="Palatino Linotype" w:eastAsia="Calibri" w:hAnsi="Palatino Linotype"/>
          <w:sz w:val="20"/>
          <w:szCs w:val="20"/>
          <w:lang w:eastAsia="en-US"/>
        </w:rPr>
        <w:t xml:space="preserve"> conformi alle norme vigenti in campo nazionale e comunitario per quanto attiene le autorizzazioni alla produzione, alla importazione ed alla immissione in commercio.</w:t>
      </w:r>
    </w:p>
    <w:p w14:paraId="19E10E6D" w14:textId="77777777" w:rsidR="005A35CD" w:rsidRPr="005A35CD" w:rsidRDefault="005A35CD" w:rsidP="005A35CD">
      <w:pPr>
        <w:suppressAutoHyphens/>
        <w:spacing w:after="0" w:line="22" w:lineRule="atLeast"/>
        <w:jc w:val="both"/>
        <w:rPr>
          <w:rFonts w:ascii="Palatino Linotype" w:hAnsi="Palatino Linotype"/>
          <w:sz w:val="20"/>
          <w:szCs w:val="20"/>
        </w:rPr>
      </w:pPr>
      <w:r w:rsidRPr="005A35CD">
        <w:rPr>
          <w:rFonts w:ascii="Palatino Linotype" w:hAnsi="Palatino Linotype"/>
          <w:sz w:val="20"/>
          <w:szCs w:val="20"/>
        </w:rPr>
        <w:t>Il confezionamento e l’etichettatura devono essere tali da consentire la lettura di tutte le diciture richieste dalla normativa vigente; dette diciture devono figurare sia sul confezionamento primario che sull’imballaggio esterno.</w:t>
      </w:r>
    </w:p>
    <w:p w14:paraId="69F33AA5" w14:textId="5BD4610C" w:rsidR="005A35CD" w:rsidRPr="005A35CD" w:rsidRDefault="005A35CD" w:rsidP="005A35CD">
      <w:pPr>
        <w:suppressAutoHyphens/>
        <w:spacing w:after="0" w:line="22" w:lineRule="atLeast"/>
        <w:jc w:val="both"/>
        <w:rPr>
          <w:rFonts w:ascii="Palatino Linotype" w:hAnsi="Palatino Linotype"/>
          <w:sz w:val="20"/>
          <w:szCs w:val="20"/>
        </w:rPr>
      </w:pPr>
      <w:r w:rsidRPr="005A35CD">
        <w:rPr>
          <w:rFonts w:ascii="Palatino Linotype" w:hAnsi="Palatino Linotype"/>
          <w:sz w:val="20"/>
          <w:szCs w:val="20"/>
        </w:rPr>
        <w:t>Non potranno essere offerti e consegnati medicinali in confezioni ospedaliere non registrate AIC.</w:t>
      </w:r>
    </w:p>
    <w:p w14:paraId="331DBDFC" w14:textId="77777777" w:rsidR="005A35CD" w:rsidRPr="005A35CD" w:rsidRDefault="005A35CD" w:rsidP="005A35CD">
      <w:pPr>
        <w:suppressAutoHyphens/>
        <w:spacing w:after="0" w:line="22" w:lineRule="atLeast"/>
        <w:jc w:val="both"/>
        <w:rPr>
          <w:rFonts w:ascii="Palatino Linotype" w:hAnsi="Palatino Linotype"/>
          <w:sz w:val="20"/>
          <w:szCs w:val="20"/>
        </w:rPr>
      </w:pPr>
      <w:r w:rsidRPr="005A35CD">
        <w:rPr>
          <w:rFonts w:ascii="Palatino Linotype" w:hAnsi="Palatino Linotype"/>
          <w:sz w:val="20"/>
          <w:szCs w:val="20"/>
        </w:rPr>
        <w:t>I prodotti consegnati dovranno essere forniti di fustella annullata. L’annullamento non dovrà comunque</w:t>
      </w:r>
    </w:p>
    <w:p w14:paraId="170E318F" w14:textId="77777777" w:rsidR="005A35CD" w:rsidRPr="005A35CD" w:rsidRDefault="005A35CD" w:rsidP="005A35CD">
      <w:pPr>
        <w:suppressAutoHyphens/>
        <w:spacing w:after="0" w:line="22" w:lineRule="atLeast"/>
        <w:jc w:val="both"/>
        <w:rPr>
          <w:rFonts w:ascii="Palatino Linotype" w:hAnsi="Palatino Linotype"/>
          <w:sz w:val="20"/>
          <w:szCs w:val="20"/>
        </w:rPr>
      </w:pPr>
      <w:r w:rsidRPr="005A35CD">
        <w:rPr>
          <w:rFonts w:ascii="Palatino Linotype" w:hAnsi="Palatino Linotype"/>
          <w:sz w:val="20"/>
          <w:szCs w:val="20"/>
        </w:rPr>
        <w:t>incidere sulla leggibilità del codice a barre.</w:t>
      </w:r>
    </w:p>
    <w:p w14:paraId="7B5EEAB6" w14:textId="630C430A" w:rsidR="007C3942" w:rsidRPr="00AE0105" w:rsidRDefault="005A35CD" w:rsidP="00AE0105">
      <w:pPr>
        <w:suppressAutoHyphens/>
        <w:spacing w:after="0" w:line="22" w:lineRule="atLeast"/>
        <w:jc w:val="both"/>
        <w:rPr>
          <w:rFonts w:ascii="Palatino Linotype" w:hAnsi="Palatino Linotype"/>
          <w:sz w:val="20"/>
          <w:szCs w:val="20"/>
        </w:rPr>
      </w:pPr>
      <w:r w:rsidRPr="005A35CD">
        <w:rPr>
          <w:rFonts w:ascii="Palatino Linotype" w:hAnsi="Palatino Linotype"/>
          <w:sz w:val="20"/>
          <w:szCs w:val="20"/>
        </w:rPr>
        <w:t>La confezione esterna dovrà assicurare l’integrità del prodotto duran</w:t>
      </w:r>
      <w:r w:rsidR="007C3942">
        <w:rPr>
          <w:rFonts w:ascii="Palatino Linotype" w:hAnsi="Palatino Linotype"/>
          <w:sz w:val="20"/>
          <w:szCs w:val="20"/>
        </w:rPr>
        <w:t>te il trasporto e il packaging.</w:t>
      </w:r>
    </w:p>
    <w:p w14:paraId="2EEBBEC0" w14:textId="7D27CFE1" w:rsidR="0033681E" w:rsidRPr="00F85A72" w:rsidRDefault="0033681E" w:rsidP="00F85A72">
      <w:pPr>
        <w:keepNext/>
        <w:spacing w:before="120" w:after="0" w:line="22" w:lineRule="atLeast"/>
        <w:jc w:val="both"/>
        <w:outlineLvl w:val="1"/>
        <w:rPr>
          <w:rFonts w:ascii="Palatino Linotype" w:eastAsia="Times New Roman" w:hAnsi="Palatino Linotype" w:cs="Arial"/>
          <w:b/>
          <w:i/>
          <w:sz w:val="20"/>
          <w:szCs w:val="20"/>
          <w:u w:val="single"/>
          <w:lang w:eastAsia="it-IT"/>
        </w:rPr>
      </w:pPr>
      <w:r w:rsidRPr="00F85A72">
        <w:rPr>
          <w:rFonts w:ascii="Palatino Linotype" w:eastAsia="Times New Roman" w:hAnsi="Palatino Linotype" w:cs="Arial"/>
          <w:b/>
          <w:sz w:val="20"/>
          <w:szCs w:val="20"/>
          <w:u w:val="single"/>
          <w:lang w:eastAsia="it-IT"/>
        </w:rPr>
        <w:lastRenderedPageBreak/>
        <w:t xml:space="preserve">Art. </w:t>
      </w:r>
      <w:r w:rsidR="00943962" w:rsidRPr="00F85A72">
        <w:rPr>
          <w:rFonts w:ascii="Palatino Linotype" w:eastAsia="Times New Roman" w:hAnsi="Palatino Linotype" w:cs="Arial"/>
          <w:b/>
          <w:sz w:val="20"/>
          <w:szCs w:val="20"/>
          <w:u w:val="single"/>
          <w:lang w:eastAsia="it-IT"/>
        </w:rPr>
        <w:fldChar w:fldCharType="begin"/>
      </w:r>
      <w:r w:rsidRPr="00F85A72">
        <w:rPr>
          <w:rFonts w:ascii="Palatino Linotype" w:eastAsia="Times New Roman" w:hAnsi="Palatino Linotype" w:cs="Arial"/>
          <w:b/>
          <w:sz w:val="20"/>
          <w:szCs w:val="20"/>
          <w:u w:val="single"/>
          <w:lang w:eastAsia="it-IT"/>
        </w:rPr>
        <w:instrText xml:space="preserve"> AUTONUM </w:instrText>
      </w:r>
      <w:r w:rsidR="00943962" w:rsidRPr="00F85A72">
        <w:rPr>
          <w:rFonts w:ascii="Palatino Linotype" w:eastAsia="Times New Roman" w:hAnsi="Palatino Linotype" w:cs="Arial"/>
          <w:b/>
          <w:sz w:val="20"/>
          <w:szCs w:val="20"/>
          <w:u w:val="single"/>
          <w:lang w:eastAsia="it-IT"/>
        </w:rPr>
        <w:fldChar w:fldCharType="end"/>
      </w:r>
      <w:r w:rsidRPr="00F85A72">
        <w:rPr>
          <w:rFonts w:ascii="Palatino Linotype" w:eastAsia="Times New Roman" w:hAnsi="Palatino Linotype" w:cs="Arial"/>
          <w:b/>
          <w:sz w:val="20"/>
          <w:szCs w:val="20"/>
          <w:u w:val="single"/>
          <w:lang w:eastAsia="it-IT"/>
        </w:rPr>
        <w:t xml:space="preserve"> - </w:t>
      </w:r>
      <w:r w:rsidR="009A165C" w:rsidRPr="00F85A72">
        <w:rPr>
          <w:rFonts w:ascii="Palatino Linotype" w:eastAsia="Times New Roman" w:hAnsi="Palatino Linotype" w:cs="Arial"/>
          <w:b/>
          <w:sz w:val="20"/>
          <w:szCs w:val="20"/>
          <w:u w:val="single"/>
          <w:lang w:eastAsia="it-IT"/>
        </w:rPr>
        <w:t xml:space="preserve">Durata </w:t>
      </w:r>
      <w:r w:rsidR="007371A7" w:rsidRPr="00F85A72">
        <w:rPr>
          <w:rFonts w:ascii="Palatino Linotype" w:eastAsia="Times New Roman" w:hAnsi="Palatino Linotype" w:cs="Arial"/>
          <w:b/>
          <w:sz w:val="20"/>
          <w:szCs w:val="20"/>
          <w:u w:val="single"/>
          <w:lang w:eastAsia="it-IT"/>
        </w:rPr>
        <w:t xml:space="preserve">e importo </w:t>
      </w:r>
      <w:r w:rsidR="009A165C" w:rsidRPr="00F85A72">
        <w:rPr>
          <w:rFonts w:ascii="Palatino Linotype" w:eastAsia="Times New Roman" w:hAnsi="Palatino Linotype" w:cs="Arial"/>
          <w:b/>
          <w:sz w:val="20"/>
          <w:szCs w:val="20"/>
          <w:u w:val="single"/>
          <w:lang w:eastAsia="it-IT"/>
        </w:rPr>
        <w:t>del</w:t>
      </w:r>
      <w:r w:rsidR="008415C7" w:rsidRPr="00F85A72">
        <w:rPr>
          <w:rFonts w:ascii="Palatino Linotype" w:eastAsia="Times New Roman" w:hAnsi="Palatino Linotype" w:cs="Arial"/>
          <w:b/>
          <w:sz w:val="20"/>
          <w:szCs w:val="20"/>
          <w:u w:val="single"/>
          <w:lang w:eastAsia="it-IT"/>
        </w:rPr>
        <w:t>l’appalto</w:t>
      </w:r>
      <w:bookmarkEnd w:id="20"/>
    </w:p>
    <w:p w14:paraId="0099723A" w14:textId="114EC6B1" w:rsidR="005B7232" w:rsidRPr="00F85A72" w:rsidRDefault="00E748DA" w:rsidP="00F85A72">
      <w:pPr>
        <w:keepNext/>
        <w:suppressAutoHyphens/>
        <w:spacing w:after="0" w:line="22" w:lineRule="atLeast"/>
        <w:jc w:val="both"/>
        <w:outlineLvl w:val="3"/>
        <w:rPr>
          <w:rFonts w:ascii="Palatino Linotype" w:eastAsia="Times New Roman" w:hAnsi="Palatino Linotype" w:cs="Arial"/>
          <w:sz w:val="20"/>
          <w:szCs w:val="20"/>
          <w:lang w:eastAsia="ar-SA"/>
        </w:rPr>
      </w:pPr>
      <w:bookmarkStart w:id="21" w:name="_Toc446076594"/>
      <w:bookmarkStart w:id="22" w:name="_Toc470162814"/>
      <w:r w:rsidRPr="00F85A72">
        <w:rPr>
          <w:rFonts w:ascii="Palatino Linotype" w:hAnsi="Palatino Linotype"/>
          <w:b/>
          <w:sz w:val="20"/>
          <w:szCs w:val="20"/>
        </w:rPr>
        <w:t>La durata dell’appalto</w:t>
      </w:r>
      <w:r w:rsidRPr="00F85A72">
        <w:rPr>
          <w:rFonts w:ascii="Palatino Linotype" w:hAnsi="Palatino Linotype"/>
          <w:sz w:val="20"/>
          <w:szCs w:val="20"/>
        </w:rPr>
        <w:t xml:space="preserve"> </w:t>
      </w:r>
      <w:r w:rsidRPr="00F85A72">
        <w:rPr>
          <w:rFonts w:ascii="Palatino Linotype" w:hAnsi="Palatino Linotype"/>
          <w:b/>
          <w:sz w:val="20"/>
          <w:szCs w:val="20"/>
        </w:rPr>
        <w:t xml:space="preserve">è di </w:t>
      </w:r>
      <w:r w:rsidR="00D039B4">
        <w:rPr>
          <w:rFonts w:ascii="Palatino Linotype" w:hAnsi="Palatino Linotype"/>
          <w:b/>
          <w:sz w:val="20"/>
          <w:szCs w:val="20"/>
        </w:rPr>
        <w:t>12</w:t>
      </w:r>
      <w:r w:rsidR="003E3883" w:rsidRPr="00F85A72">
        <w:rPr>
          <w:rFonts w:ascii="Palatino Linotype" w:hAnsi="Palatino Linotype"/>
          <w:b/>
          <w:sz w:val="20"/>
          <w:szCs w:val="20"/>
        </w:rPr>
        <w:t xml:space="preserve"> </w:t>
      </w:r>
      <w:r w:rsidRPr="00F85A72">
        <w:rPr>
          <w:rFonts w:ascii="Palatino Linotype" w:hAnsi="Palatino Linotype"/>
          <w:b/>
          <w:sz w:val="20"/>
          <w:szCs w:val="20"/>
        </w:rPr>
        <w:t>mesi</w:t>
      </w:r>
      <w:r w:rsidRPr="00F85A72">
        <w:rPr>
          <w:rFonts w:ascii="Palatino Linotype" w:hAnsi="Palatino Linotype"/>
          <w:sz w:val="20"/>
          <w:szCs w:val="20"/>
        </w:rPr>
        <w:t>, decorrenti dalla data indicata nel contratto stipulato successivamente all’aggiudicazione nel rispetto di quanto previsto dall’art. 18 del Codice.</w:t>
      </w:r>
      <w:r w:rsidRPr="00F85A72">
        <w:rPr>
          <w:rFonts w:ascii="Palatino Linotype" w:eastAsia="Times New Roman" w:hAnsi="Palatino Linotype" w:cs="Arial"/>
          <w:sz w:val="20"/>
          <w:szCs w:val="20"/>
          <w:lang w:eastAsia="ar-SA"/>
        </w:rPr>
        <w:t xml:space="preserve"> </w:t>
      </w:r>
    </w:p>
    <w:p w14:paraId="0171FBE4" w14:textId="146B12C2" w:rsidR="00F85A72" w:rsidRPr="00F85A72" w:rsidRDefault="007371A7" w:rsidP="00F85A72">
      <w:pPr>
        <w:spacing w:after="0" w:line="22" w:lineRule="atLeast"/>
        <w:jc w:val="both"/>
        <w:rPr>
          <w:rFonts w:ascii="Palatino Linotype" w:hAnsi="Palatino Linotype" w:cs="Tahoma"/>
          <w:color w:val="000000"/>
          <w:sz w:val="20"/>
        </w:rPr>
      </w:pPr>
      <w:r w:rsidRPr="00F85A72">
        <w:rPr>
          <w:rFonts w:ascii="Palatino Linotype" w:hAnsi="Palatino Linotype" w:cs="Tahoma"/>
          <w:color w:val="000000"/>
          <w:sz w:val="20"/>
        </w:rPr>
        <w:t>L'importo</w:t>
      </w:r>
      <w:r w:rsidR="00F85A72" w:rsidRPr="00F85A72">
        <w:rPr>
          <w:rFonts w:ascii="Palatino Linotype" w:hAnsi="Palatino Linotype" w:cs="Tahoma"/>
          <w:color w:val="000000"/>
          <w:sz w:val="20"/>
        </w:rPr>
        <w:t>,</w:t>
      </w:r>
      <w:r w:rsidRPr="00F85A72">
        <w:rPr>
          <w:rFonts w:ascii="Palatino Linotype" w:hAnsi="Palatino Linotype" w:cs="Tahoma"/>
          <w:color w:val="000000"/>
          <w:sz w:val="20"/>
        </w:rPr>
        <w:t xml:space="preserve"> posto a base d'asta</w:t>
      </w:r>
      <w:r w:rsidR="00D039B4">
        <w:rPr>
          <w:rFonts w:ascii="Palatino Linotype" w:hAnsi="Palatino Linotype" w:cs="Tahoma"/>
          <w:color w:val="000000"/>
          <w:sz w:val="20"/>
        </w:rPr>
        <w:t xml:space="preserve"> </w:t>
      </w:r>
      <w:r w:rsidRPr="00F85A72">
        <w:rPr>
          <w:rFonts w:ascii="Palatino Linotype" w:hAnsi="Palatino Linotype" w:cs="Tahoma"/>
          <w:b/>
          <w:color w:val="000000"/>
          <w:sz w:val="20"/>
          <w:u w:val="single"/>
        </w:rPr>
        <w:t xml:space="preserve">non </w:t>
      </w:r>
      <w:r w:rsidR="00F85A72" w:rsidRPr="00F85A72">
        <w:rPr>
          <w:rFonts w:ascii="Palatino Linotype" w:hAnsi="Palatino Linotype" w:cs="Tahoma"/>
          <w:b/>
          <w:color w:val="000000"/>
          <w:sz w:val="20"/>
          <w:u w:val="single"/>
        </w:rPr>
        <w:t xml:space="preserve">è </w:t>
      </w:r>
      <w:r w:rsidRPr="00F85A72">
        <w:rPr>
          <w:rFonts w:ascii="Palatino Linotype" w:hAnsi="Palatino Linotype" w:cs="Tahoma"/>
          <w:b/>
          <w:color w:val="000000"/>
          <w:sz w:val="20"/>
          <w:u w:val="single"/>
        </w:rPr>
        <w:t>superabile a pena di esclusione</w:t>
      </w:r>
      <w:r w:rsidR="00F85A72" w:rsidRPr="00F85A72">
        <w:rPr>
          <w:rFonts w:ascii="Palatino Linotype" w:hAnsi="Palatino Linotype" w:cs="Tahoma"/>
          <w:color w:val="000000"/>
          <w:sz w:val="20"/>
        </w:rPr>
        <w:t>.</w:t>
      </w:r>
    </w:p>
    <w:p w14:paraId="04866B1D" w14:textId="0CD917F2" w:rsidR="007371A7" w:rsidRPr="00F85A72" w:rsidRDefault="007371A7" w:rsidP="00F85A72">
      <w:pPr>
        <w:spacing w:after="0" w:line="22" w:lineRule="atLeast"/>
        <w:jc w:val="both"/>
        <w:rPr>
          <w:rFonts w:ascii="Palatino Linotype" w:hAnsi="Palatino Linotype" w:cs="Tahoma"/>
          <w:color w:val="000000"/>
          <w:sz w:val="20"/>
        </w:rPr>
      </w:pPr>
      <w:r w:rsidRPr="00F85A72">
        <w:rPr>
          <w:rFonts w:ascii="Palatino Linotype" w:hAnsi="Palatino Linotype" w:cs="Tahoma"/>
          <w:color w:val="000000"/>
          <w:sz w:val="20"/>
        </w:rPr>
        <w:t>I costi derivanti dal rischio di interferenza di cui al D.Lgs. n. 81/2008 sono pari a € 00,00.</w:t>
      </w:r>
    </w:p>
    <w:p w14:paraId="2EB8CB65" w14:textId="77777777" w:rsidR="007371A7" w:rsidRPr="00F85A72" w:rsidRDefault="007371A7" w:rsidP="00F85A72">
      <w:pPr>
        <w:spacing w:after="0" w:line="22" w:lineRule="atLeast"/>
        <w:jc w:val="both"/>
        <w:rPr>
          <w:rFonts w:ascii="Palatino Linotype" w:hAnsi="Palatino Linotype" w:cs="Calibri"/>
          <w:sz w:val="20"/>
        </w:rPr>
      </w:pPr>
      <w:r w:rsidRPr="00F85A72">
        <w:rPr>
          <w:rFonts w:ascii="Palatino Linotype" w:hAnsi="Palatino Linotype" w:cs="Calibri"/>
          <w:sz w:val="20"/>
        </w:rPr>
        <w:t>L’importo a base d’asta, così come sopra determinato, è al netto di IVA e/o di altre</w:t>
      </w:r>
      <w:bookmarkStart w:id="23" w:name="_Hlk504841659"/>
      <w:r w:rsidRPr="00F85A72">
        <w:rPr>
          <w:rFonts w:ascii="Palatino Linotype" w:hAnsi="Palatino Linotype" w:cs="Calibri"/>
          <w:sz w:val="20"/>
        </w:rPr>
        <w:t xml:space="preserve"> imposte e contributi di Legge.</w:t>
      </w:r>
      <w:bookmarkEnd w:id="23"/>
    </w:p>
    <w:p w14:paraId="15757F85" w14:textId="77777777" w:rsidR="007371A7" w:rsidRPr="00F85A72" w:rsidRDefault="007371A7" w:rsidP="00F85A72">
      <w:pPr>
        <w:spacing w:after="0" w:line="22" w:lineRule="atLeast"/>
        <w:jc w:val="both"/>
        <w:rPr>
          <w:rFonts w:ascii="Palatino Linotype" w:hAnsi="Palatino Linotype" w:cs="Calibri"/>
          <w:sz w:val="20"/>
        </w:rPr>
      </w:pPr>
      <w:r w:rsidRPr="00F85A72">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Pr="00F85A72" w:rsidRDefault="007371A7" w:rsidP="00F85A72">
      <w:pPr>
        <w:spacing w:after="0" w:line="22" w:lineRule="atLeast"/>
        <w:jc w:val="both"/>
      </w:pPr>
      <w:r w:rsidRPr="00F85A72">
        <w:rPr>
          <w:rFonts w:ascii="Palatino Linotype" w:hAnsi="Palatino Linotype" w:cs="Calibri"/>
          <w:sz w:val="20"/>
        </w:rPr>
        <w:t>Trattandosi di appalto di fornitura di beni senza posa in opera, l’operatore economico non è tenuto, a pena di esclusione, ad indicare i costi della manodopera e gli oneri aziendali per l’adempimento delle disposizioni in materia di</w:t>
      </w:r>
      <w:r w:rsidRPr="00F85A72">
        <w:rPr>
          <w:rFonts w:ascii="Palatino Linotype" w:hAnsi="Palatino Linotype" w:cs="Palatino Linotype"/>
          <w:sz w:val="20"/>
        </w:rPr>
        <w:t xml:space="preserve"> salute e sicurezza sui luoghi di lavoro, ex art. 108, comma 9 del D.Lgs. n. 36/2023.</w:t>
      </w:r>
    </w:p>
    <w:p w14:paraId="3F3763DC" w14:textId="77777777" w:rsidR="007371A7" w:rsidRPr="00F85A72" w:rsidRDefault="007371A7" w:rsidP="00F85A72">
      <w:pPr>
        <w:keepNext/>
        <w:spacing w:after="0" w:line="22" w:lineRule="atLeast"/>
        <w:jc w:val="both"/>
        <w:outlineLvl w:val="3"/>
      </w:pPr>
      <w:r w:rsidRPr="00F85A72">
        <w:rPr>
          <w:rFonts w:ascii="Palatino Linotype" w:hAnsi="Palatino Linotype" w:cs="Palatino Linotype"/>
          <w:sz w:val="20"/>
        </w:rPr>
        <w:t>Non sono ammesse offerte in aumento sul valore posto a base d’asta.</w:t>
      </w:r>
    </w:p>
    <w:p w14:paraId="6257E2AF" w14:textId="11C2DE61" w:rsidR="0009071B" w:rsidRDefault="007371A7" w:rsidP="00AE0105">
      <w:pPr>
        <w:keepNext/>
        <w:spacing w:after="120" w:line="22" w:lineRule="atLeast"/>
        <w:jc w:val="both"/>
        <w:outlineLvl w:val="3"/>
        <w:rPr>
          <w:rFonts w:ascii="Palatino Linotype" w:hAnsi="Palatino Linotype" w:cs="Palatino Linotype"/>
          <w:sz w:val="20"/>
        </w:rPr>
      </w:pPr>
      <w:r w:rsidRPr="00F85A72">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694A2545" w14:textId="77777777" w:rsidR="00402457" w:rsidRPr="00402457" w:rsidRDefault="00402457" w:rsidP="00402457">
      <w:pPr>
        <w:autoSpaceDE w:val="0"/>
        <w:autoSpaceDN w:val="0"/>
        <w:adjustRightInd w:val="0"/>
        <w:spacing w:after="0" w:line="240" w:lineRule="auto"/>
        <w:rPr>
          <w:rFonts w:ascii="Palatino Linotype" w:hAnsi="Palatino Linotype" w:cs="Palatino Linotype"/>
          <w:color w:val="000000"/>
          <w:sz w:val="20"/>
          <w:szCs w:val="20"/>
          <w:u w:val="single"/>
          <w:lang w:eastAsia="it-IT"/>
        </w:rPr>
      </w:pPr>
      <w:r w:rsidRPr="00402457">
        <w:rPr>
          <w:rFonts w:ascii="Palatino Linotype" w:hAnsi="Palatino Linotype" w:cs="Palatino Linotype"/>
          <w:b/>
          <w:bCs/>
          <w:color w:val="000000"/>
          <w:sz w:val="20"/>
          <w:szCs w:val="20"/>
          <w:u w:val="single"/>
          <w:lang w:eastAsia="it-IT"/>
        </w:rPr>
        <w:t xml:space="preserve">Opzioni e Rinnovi </w:t>
      </w:r>
    </w:p>
    <w:p w14:paraId="7BDE7027" w14:textId="1C3AB3ED" w:rsidR="00347864" w:rsidRPr="001C4E88" w:rsidRDefault="00347864" w:rsidP="001C4E88">
      <w:pPr>
        <w:tabs>
          <w:tab w:val="num" w:pos="0"/>
        </w:tabs>
        <w:spacing w:after="0" w:line="264" w:lineRule="auto"/>
        <w:jc w:val="both"/>
        <w:rPr>
          <w:rFonts w:ascii="Palatino Linotype" w:hAnsi="Palatino Linotype" w:cs="Calibri"/>
          <w:b/>
          <w:bCs/>
          <w:color w:val="000000"/>
          <w:sz w:val="17"/>
          <w:szCs w:val="17"/>
          <w:highlight w:val="yellow"/>
        </w:rPr>
      </w:pPr>
      <w:r w:rsidRPr="00347864">
        <w:rPr>
          <w:rFonts w:ascii="Palatino Linotype" w:hAnsi="Palatino Linotype" w:cs="Palatino Linotype"/>
          <w:color w:val="000000"/>
          <w:sz w:val="20"/>
          <w:szCs w:val="20"/>
          <w:lang w:eastAsia="it-IT"/>
        </w:rPr>
        <w:t>La Stazione Appaltante</w:t>
      </w:r>
      <w:r>
        <w:rPr>
          <w:rFonts w:ascii="Palatino Linotype" w:hAnsi="Palatino Linotype" w:cs="Palatino Linotype"/>
          <w:color w:val="000000"/>
          <w:sz w:val="20"/>
          <w:szCs w:val="20"/>
          <w:lang w:eastAsia="it-IT"/>
        </w:rPr>
        <w:t>, di concerto con gli OO.EE.,</w:t>
      </w:r>
      <w:r w:rsidRPr="00347864">
        <w:rPr>
          <w:rFonts w:ascii="Palatino Linotype" w:hAnsi="Palatino Linotype" w:cs="Palatino Linotype"/>
          <w:color w:val="000000"/>
          <w:sz w:val="20"/>
          <w:szCs w:val="20"/>
          <w:lang w:eastAsia="it-IT"/>
        </w:rPr>
        <w:t xml:space="preserve"> </w:t>
      </w:r>
      <w:r>
        <w:rPr>
          <w:rFonts w:ascii="Palatino Linotype" w:hAnsi="Palatino Linotype" w:cs="Palatino Linotype"/>
          <w:color w:val="000000"/>
          <w:sz w:val="20"/>
          <w:szCs w:val="20"/>
          <w:lang w:eastAsia="it-IT"/>
        </w:rPr>
        <w:t>si riserva la facoltà di</w:t>
      </w:r>
      <w:r w:rsidRPr="00347864">
        <w:rPr>
          <w:rFonts w:ascii="Palatino Linotype" w:hAnsi="Palatino Linotype" w:cs="Palatino Linotype"/>
          <w:color w:val="000000"/>
          <w:sz w:val="20"/>
          <w:szCs w:val="20"/>
          <w:lang w:eastAsia="it-IT"/>
        </w:rPr>
        <w:t xml:space="preserve"> rinnovare, alla scadenza del contratto, un ulteriore periodo di n.</w:t>
      </w:r>
      <w:r w:rsidR="001C4E88">
        <w:rPr>
          <w:rFonts w:ascii="Palatino Linotype" w:hAnsi="Palatino Linotype" w:cs="Palatino Linotype"/>
          <w:color w:val="000000"/>
          <w:sz w:val="20"/>
          <w:szCs w:val="20"/>
          <w:lang w:eastAsia="it-IT"/>
        </w:rPr>
        <w:t>12 mesi, ai medesimi</w:t>
      </w:r>
      <w:r w:rsidRPr="00347864">
        <w:rPr>
          <w:rFonts w:ascii="Palatino Linotype" w:hAnsi="Palatino Linotype" w:cs="Palatino Linotype"/>
          <w:color w:val="000000"/>
          <w:sz w:val="20"/>
          <w:szCs w:val="20"/>
          <w:lang w:eastAsia="it-IT"/>
        </w:rPr>
        <w:t xml:space="preserve"> </w:t>
      </w:r>
      <w:r w:rsidR="001C4E88" w:rsidRPr="00347864">
        <w:rPr>
          <w:rFonts w:ascii="Palatino Linotype" w:hAnsi="Palatino Linotype" w:cs="Palatino Linotype"/>
          <w:color w:val="000000"/>
          <w:sz w:val="20"/>
          <w:szCs w:val="20"/>
          <w:lang w:eastAsia="it-IT"/>
        </w:rPr>
        <w:t>prezzi, patti e condizioni</w:t>
      </w:r>
      <w:r w:rsidR="006D38B2">
        <w:rPr>
          <w:rFonts w:ascii="Palatino Linotype" w:hAnsi="Palatino Linotype" w:cs="Palatino Linotype"/>
          <w:color w:val="000000"/>
          <w:sz w:val="20"/>
          <w:szCs w:val="20"/>
          <w:lang w:eastAsia="it-IT"/>
        </w:rPr>
        <w:t xml:space="preserve"> in essere</w:t>
      </w:r>
      <w:r w:rsidRPr="00347864">
        <w:rPr>
          <w:rFonts w:ascii="Palatino Linotype" w:hAnsi="Palatino Linotype" w:cs="Palatino Linotype"/>
          <w:color w:val="000000"/>
          <w:sz w:val="20"/>
          <w:szCs w:val="20"/>
          <w:lang w:eastAsia="it-IT"/>
        </w:rPr>
        <w:t xml:space="preserve">.  </w:t>
      </w:r>
    </w:p>
    <w:p w14:paraId="5C84AB0C" w14:textId="7E442ADA" w:rsidR="00402457" w:rsidRPr="00402457" w:rsidRDefault="00347864" w:rsidP="00402457">
      <w:pPr>
        <w:autoSpaceDE w:val="0"/>
        <w:autoSpaceDN w:val="0"/>
        <w:adjustRightInd w:val="0"/>
        <w:spacing w:after="0" w:line="240" w:lineRule="auto"/>
        <w:jc w:val="both"/>
        <w:rPr>
          <w:rFonts w:ascii="Palatino Linotype" w:hAnsi="Palatino Linotype" w:cs="Palatino Linotype"/>
          <w:color w:val="000000"/>
          <w:sz w:val="20"/>
          <w:szCs w:val="20"/>
          <w:lang w:eastAsia="it-IT"/>
        </w:rPr>
      </w:pPr>
      <w:r>
        <w:rPr>
          <w:rFonts w:ascii="Palatino Linotype" w:hAnsi="Palatino Linotype" w:cs="Palatino Linotype"/>
          <w:color w:val="000000"/>
          <w:sz w:val="20"/>
          <w:szCs w:val="20"/>
          <w:lang w:eastAsia="it-IT"/>
        </w:rPr>
        <w:t>La Stazione Appaltante</w:t>
      </w:r>
      <w:r w:rsidR="00402457" w:rsidRPr="00402457">
        <w:rPr>
          <w:rFonts w:ascii="Palatino Linotype" w:hAnsi="Palatino Linotype" w:cs="Palatino Linotype"/>
          <w:color w:val="000000"/>
          <w:sz w:val="20"/>
          <w:szCs w:val="20"/>
          <w:lang w:eastAsia="it-IT"/>
        </w:rPr>
        <w:t xml:space="preserve"> si riserva la facoltà di procedere, entro 12 mesi dall’esecuzione della fornitura, ad attivare il “quinto d’obbligo” ex art. 120, comma 12 del D.Lgs 36/2023. </w:t>
      </w:r>
    </w:p>
    <w:p w14:paraId="7BD9F106" w14:textId="31BBA5DE" w:rsidR="00402457" w:rsidRPr="00AE0105" w:rsidRDefault="00402457" w:rsidP="00402457">
      <w:pPr>
        <w:keepNext/>
        <w:spacing w:after="120" w:line="22" w:lineRule="atLeast"/>
        <w:jc w:val="both"/>
        <w:outlineLvl w:val="3"/>
      </w:pPr>
      <w:r w:rsidRPr="00402457">
        <w:rPr>
          <w:rFonts w:ascii="Palatino Linotype" w:hAnsi="Palatino Linotype" w:cs="Palatino Linotype"/>
          <w:color w:val="000000"/>
          <w:sz w:val="20"/>
          <w:szCs w:val="20"/>
          <w:lang w:eastAsia="it-IT"/>
        </w:rPr>
        <w:t xml:space="preserve">L’ordine di fornitura sarà eseguito per </w:t>
      </w:r>
      <w:r>
        <w:rPr>
          <w:rFonts w:ascii="Palatino Linotype" w:hAnsi="Palatino Linotype" w:cs="Palatino Linotype"/>
          <w:color w:val="000000"/>
          <w:sz w:val="20"/>
          <w:szCs w:val="20"/>
          <w:lang w:eastAsia="it-IT"/>
        </w:rPr>
        <w:t>farmaci</w:t>
      </w:r>
      <w:r w:rsidRPr="00402457">
        <w:rPr>
          <w:rFonts w:ascii="Palatino Linotype" w:hAnsi="Palatino Linotype" w:cs="Palatino Linotype"/>
          <w:color w:val="000000"/>
          <w:sz w:val="20"/>
          <w:szCs w:val="20"/>
          <w:lang w:eastAsia="it-IT"/>
        </w:rPr>
        <w:t xml:space="preserve"> con </w:t>
      </w:r>
      <w:r>
        <w:rPr>
          <w:rFonts w:ascii="Palatino Linotype" w:hAnsi="Palatino Linotype" w:cs="Palatino Linotype"/>
          <w:color w:val="000000"/>
          <w:sz w:val="20"/>
          <w:szCs w:val="20"/>
          <w:lang w:eastAsia="it-IT"/>
        </w:rPr>
        <w:t>ATC identici a quelli</w:t>
      </w:r>
      <w:r w:rsidRPr="00402457">
        <w:rPr>
          <w:rFonts w:ascii="Palatino Linotype" w:hAnsi="Palatino Linotype" w:cs="Palatino Linotype"/>
          <w:color w:val="000000"/>
          <w:sz w:val="20"/>
          <w:szCs w:val="20"/>
          <w:lang w:eastAsia="it-IT"/>
        </w:rPr>
        <w:t xml:space="preserve"> oggetto della presente gara e alle stesse condizioni di prezzo e consegna, per una spesa complessiva non superiore al 20% del prezzo complessivo aggiudicato.</w:t>
      </w:r>
    </w:p>
    <w:p w14:paraId="65B2C894" w14:textId="4655BD9C" w:rsidR="0033681E" w:rsidRPr="00F85A72" w:rsidRDefault="0033681E" w:rsidP="00F85A72">
      <w:pPr>
        <w:spacing w:after="0" w:line="22" w:lineRule="atLeast"/>
        <w:jc w:val="both"/>
        <w:rPr>
          <w:rFonts w:ascii="Palatino Linotype" w:eastAsia="Times New Roman" w:hAnsi="Palatino Linotype" w:cs="Arial"/>
          <w:b/>
          <w:sz w:val="20"/>
          <w:szCs w:val="20"/>
          <w:u w:val="single"/>
          <w:lang w:eastAsia="it-IT"/>
        </w:rPr>
      </w:pPr>
      <w:r w:rsidRPr="00F85A72">
        <w:rPr>
          <w:rFonts w:ascii="Palatino Linotype" w:eastAsia="Times New Roman" w:hAnsi="Palatino Linotype" w:cs="Arial"/>
          <w:b/>
          <w:sz w:val="20"/>
          <w:szCs w:val="20"/>
          <w:u w:val="single"/>
          <w:lang w:eastAsia="it-IT"/>
        </w:rPr>
        <w:t xml:space="preserve">Art. </w:t>
      </w:r>
      <w:r w:rsidR="00FF1F24" w:rsidRPr="00F85A72">
        <w:rPr>
          <w:rFonts w:ascii="Palatino Linotype" w:eastAsia="Times New Roman" w:hAnsi="Palatino Linotype" w:cs="Arial"/>
          <w:b/>
          <w:sz w:val="20"/>
          <w:szCs w:val="20"/>
          <w:u w:val="single"/>
          <w:lang w:eastAsia="it-IT"/>
        </w:rPr>
        <w:t>4</w:t>
      </w:r>
      <w:r w:rsidR="0084166C" w:rsidRPr="00F85A72">
        <w:rPr>
          <w:rFonts w:ascii="Palatino Linotype" w:eastAsia="Times New Roman" w:hAnsi="Palatino Linotype" w:cs="Arial"/>
          <w:b/>
          <w:sz w:val="20"/>
          <w:szCs w:val="20"/>
          <w:u w:val="single"/>
          <w:lang w:eastAsia="it-IT"/>
        </w:rPr>
        <w:t>.</w:t>
      </w:r>
      <w:r w:rsidRPr="00F85A72">
        <w:rPr>
          <w:rFonts w:ascii="Palatino Linotype" w:eastAsia="Times New Roman" w:hAnsi="Palatino Linotype" w:cs="Arial"/>
          <w:b/>
          <w:sz w:val="20"/>
          <w:szCs w:val="20"/>
          <w:u w:val="single"/>
          <w:lang w:eastAsia="it-IT"/>
        </w:rPr>
        <w:t xml:space="preserve"> - </w:t>
      </w:r>
      <w:r w:rsidR="009A165C" w:rsidRPr="00F85A72">
        <w:rPr>
          <w:rFonts w:ascii="Palatino Linotype" w:eastAsia="Times New Roman" w:hAnsi="Palatino Linotype" w:cs="Arial"/>
          <w:b/>
          <w:sz w:val="20"/>
          <w:szCs w:val="20"/>
          <w:u w:val="single"/>
          <w:lang w:eastAsia="it-IT"/>
        </w:rPr>
        <w:t>Obbligazioni specifiche del fornitore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21"/>
    <w:bookmarkEnd w:id="22"/>
    <w:p w14:paraId="733D24DC" w14:textId="68505A55" w:rsidR="00013B21" w:rsidRPr="00F85A72" w:rsidRDefault="00D80B1A" w:rsidP="00F85A72">
      <w:pPr>
        <w:spacing w:after="0" w:line="22" w:lineRule="atLeast"/>
        <w:ind w:firstLine="11"/>
        <w:jc w:val="both"/>
        <w:rPr>
          <w:rFonts w:ascii="Palatino Linotype" w:hAnsi="Palatino Linotype"/>
          <w:sz w:val="20"/>
          <w:szCs w:val="20"/>
        </w:rPr>
      </w:pPr>
      <w:r w:rsidRPr="00F85A72">
        <w:rPr>
          <w:rFonts w:ascii="Palatino Linotype" w:hAnsi="Palatino Linotype"/>
          <w:sz w:val="20"/>
          <w:szCs w:val="20"/>
        </w:rPr>
        <w:t>Per le forniture oggetto del presente appalto, i</w:t>
      </w:r>
      <w:r w:rsidR="00013B21" w:rsidRPr="00F85A72">
        <w:rPr>
          <w:rFonts w:ascii="Palatino Linotype" w:hAnsi="Palatino Linotype"/>
          <w:sz w:val="20"/>
          <w:szCs w:val="20"/>
        </w:rPr>
        <w:t xml:space="preserve">l fornitore si obbliga ad eseguire a propria cura, rischio e spese </w:t>
      </w:r>
      <w:r w:rsidR="00FA25AE" w:rsidRPr="00F85A72">
        <w:rPr>
          <w:rFonts w:ascii="Palatino Linotype" w:hAnsi="Palatino Linotype"/>
          <w:sz w:val="20"/>
          <w:szCs w:val="20"/>
        </w:rPr>
        <w:t xml:space="preserve">la consegna </w:t>
      </w:r>
      <w:r w:rsidRPr="00F85A72">
        <w:rPr>
          <w:rFonts w:ascii="Palatino Linotype" w:hAnsi="Palatino Linotype"/>
          <w:sz w:val="20"/>
          <w:szCs w:val="20"/>
        </w:rPr>
        <w:t>dei beni</w:t>
      </w:r>
      <w:r w:rsidR="00013B21" w:rsidRPr="00F85A72">
        <w:rPr>
          <w:rFonts w:ascii="Palatino Linotype" w:hAnsi="Palatino Linotype"/>
          <w:sz w:val="20"/>
          <w:szCs w:val="20"/>
        </w:rPr>
        <w:t xml:space="preserve">, nelle quantità di volta in volta necessarie, che verranno indicate dal R.U.P., consegnando la merce presso il Magazzino </w:t>
      </w:r>
      <w:r w:rsidRPr="00F85A72">
        <w:rPr>
          <w:rFonts w:ascii="Palatino Linotype" w:hAnsi="Palatino Linotype"/>
          <w:sz w:val="20"/>
          <w:szCs w:val="20"/>
        </w:rPr>
        <w:t xml:space="preserve">di destinazione </w:t>
      </w:r>
      <w:r w:rsidR="00013B21" w:rsidRPr="00F85A72">
        <w:rPr>
          <w:rFonts w:ascii="Palatino Linotype" w:hAnsi="Palatino Linotype"/>
          <w:sz w:val="20"/>
          <w:szCs w:val="20"/>
        </w:rPr>
        <w:t>in orari che verranno stabiliti dalla stessa S.A.</w:t>
      </w:r>
    </w:p>
    <w:p w14:paraId="0BBC1352" w14:textId="77777777" w:rsidR="00013B21" w:rsidRPr="00F85A72" w:rsidRDefault="00013B21" w:rsidP="00F85A72">
      <w:pPr>
        <w:spacing w:after="0" w:line="22" w:lineRule="atLeast"/>
        <w:ind w:firstLine="11"/>
        <w:jc w:val="both"/>
        <w:rPr>
          <w:rFonts w:ascii="Palatino Linotype" w:hAnsi="Palatino Linotype"/>
          <w:sz w:val="20"/>
          <w:szCs w:val="20"/>
        </w:rPr>
      </w:pPr>
      <w:r w:rsidRPr="00F85A72">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F85A72" w:rsidRDefault="00013B21" w:rsidP="00F85A72">
      <w:pPr>
        <w:pStyle w:val="Paragrafoelenco"/>
        <w:numPr>
          <w:ilvl w:val="0"/>
          <w:numId w:val="16"/>
        </w:numPr>
        <w:spacing w:after="0" w:line="22" w:lineRule="atLeast"/>
        <w:jc w:val="both"/>
        <w:rPr>
          <w:rFonts w:ascii="Palatino Linotype" w:hAnsi="Palatino Linotype"/>
          <w:sz w:val="20"/>
          <w:szCs w:val="20"/>
        </w:rPr>
      </w:pPr>
      <w:r w:rsidRPr="00F85A72">
        <w:rPr>
          <w:rFonts w:ascii="Palatino Linotype" w:hAnsi="Palatino Linotype"/>
          <w:sz w:val="20"/>
          <w:szCs w:val="20"/>
        </w:rPr>
        <w:t xml:space="preserve">data e numero di ordine della S.A.; </w:t>
      </w:r>
    </w:p>
    <w:p w14:paraId="67B8475F" w14:textId="77777777" w:rsidR="00013B21" w:rsidRPr="00F85A72" w:rsidRDefault="00013B21" w:rsidP="00F85A72">
      <w:pPr>
        <w:pStyle w:val="Paragrafoelenco"/>
        <w:numPr>
          <w:ilvl w:val="0"/>
          <w:numId w:val="16"/>
        </w:numPr>
        <w:spacing w:before="244" w:after="0" w:line="22" w:lineRule="atLeast"/>
        <w:jc w:val="both"/>
        <w:rPr>
          <w:rFonts w:ascii="Palatino Linotype" w:hAnsi="Palatino Linotype"/>
          <w:sz w:val="20"/>
          <w:szCs w:val="20"/>
        </w:rPr>
      </w:pPr>
      <w:r w:rsidRPr="00F85A72">
        <w:rPr>
          <w:rFonts w:ascii="Palatino Linotype" w:hAnsi="Palatino Linotype"/>
          <w:sz w:val="20"/>
          <w:szCs w:val="20"/>
        </w:rPr>
        <w:t>luogo di consegna della merce;</w:t>
      </w:r>
    </w:p>
    <w:p w14:paraId="2396F595" w14:textId="77777777" w:rsidR="00013B21" w:rsidRPr="00F85A72" w:rsidRDefault="00013B21" w:rsidP="00F85A72">
      <w:pPr>
        <w:pStyle w:val="Paragrafoelenco"/>
        <w:numPr>
          <w:ilvl w:val="0"/>
          <w:numId w:val="16"/>
        </w:numPr>
        <w:spacing w:before="244" w:after="0" w:line="22" w:lineRule="atLeast"/>
        <w:jc w:val="both"/>
        <w:rPr>
          <w:rFonts w:ascii="Palatino Linotype" w:hAnsi="Palatino Linotype"/>
          <w:sz w:val="20"/>
          <w:szCs w:val="20"/>
        </w:rPr>
      </w:pPr>
      <w:r w:rsidRPr="00F85A72">
        <w:rPr>
          <w:rFonts w:ascii="Palatino Linotype" w:hAnsi="Palatino Linotype"/>
          <w:sz w:val="20"/>
          <w:szCs w:val="20"/>
        </w:rPr>
        <w:t>numero di pezzi consegnati del prodotto;</w:t>
      </w:r>
    </w:p>
    <w:p w14:paraId="71582872" w14:textId="77777777" w:rsidR="00013B21" w:rsidRPr="00F85A72" w:rsidRDefault="00013B21" w:rsidP="00F85A72">
      <w:pPr>
        <w:pStyle w:val="Paragrafoelenco"/>
        <w:numPr>
          <w:ilvl w:val="0"/>
          <w:numId w:val="16"/>
        </w:numPr>
        <w:spacing w:before="244" w:after="0" w:line="22" w:lineRule="atLeast"/>
        <w:jc w:val="both"/>
        <w:rPr>
          <w:rFonts w:ascii="Palatino Linotype" w:hAnsi="Palatino Linotype"/>
          <w:sz w:val="20"/>
          <w:szCs w:val="20"/>
        </w:rPr>
      </w:pPr>
      <w:r w:rsidRPr="00F85A72">
        <w:rPr>
          <w:rFonts w:ascii="Palatino Linotype" w:hAnsi="Palatino Linotype"/>
          <w:sz w:val="20"/>
          <w:szCs w:val="20"/>
        </w:rPr>
        <w:t xml:space="preserve">numero di colli consegnati. </w:t>
      </w:r>
    </w:p>
    <w:p w14:paraId="33FF575E" w14:textId="77777777" w:rsidR="000C42BA" w:rsidRPr="00F85A72" w:rsidRDefault="00013B21" w:rsidP="00F85A72">
      <w:pPr>
        <w:spacing w:after="0" w:line="22" w:lineRule="atLeast"/>
        <w:ind w:firstLine="11"/>
        <w:jc w:val="both"/>
        <w:rPr>
          <w:rFonts w:ascii="Palatino Linotype" w:hAnsi="Palatino Linotype"/>
          <w:sz w:val="20"/>
          <w:szCs w:val="20"/>
        </w:rPr>
      </w:pPr>
      <w:r w:rsidRPr="00F85A72">
        <w:rPr>
          <w:rFonts w:ascii="Palatino Linotype" w:hAnsi="Palatino Linotype"/>
          <w:sz w:val="20"/>
          <w:szCs w:val="20"/>
        </w:rPr>
        <w:t>La consegna</w:t>
      </w:r>
      <w:r w:rsidR="007371A7" w:rsidRPr="00F85A72">
        <w:rPr>
          <w:rFonts w:ascii="Palatino Linotype" w:hAnsi="Palatino Linotype"/>
          <w:sz w:val="20"/>
          <w:szCs w:val="20"/>
        </w:rPr>
        <w:t xml:space="preserve"> di quanto ordinato, salvo i casi di emergenza/urgenza,</w:t>
      </w:r>
      <w:r w:rsidRPr="00F85A72">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F85A72" w:rsidRDefault="007371A7" w:rsidP="00F85A72">
      <w:pPr>
        <w:spacing w:after="0" w:line="22" w:lineRule="atLeast"/>
        <w:ind w:firstLine="11"/>
        <w:jc w:val="both"/>
        <w:rPr>
          <w:rFonts w:ascii="Palatino Linotype" w:hAnsi="Palatino Linotype"/>
          <w:sz w:val="20"/>
          <w:szCs w:val="20"/>
        </w:rPr>
      </w:pPr>
      <w:r w:rsidRPr="00F85A72">
        <w:rPr>
          <w:rFonts w:ascii="Palatino Linotype" w:hAnsi="Palatino Linotype"/>
          <w:sz w:val="20"/>
          <w:szCs w:val="20"/>
        </w:rPr>
        <w:t>Non è possibile preventivare il numero di consegne da effettuarsi durante il periodo di vigenza del contratto.</w:t>
      </w:r>
    </w:p>
    <w:p w14:paraId="5C617620" w14:textId="77777777" w:rsidR="00F85A72" w:rsidRPr="00F85A72" w:rsidRDefault="00013B21" w:rsidP="00F85A72">
      <w:pPr>
        <w:spacing w:after="0" w:line="22" w:lineRule="atLeast"/>
        <w:ind w:firstLine="11"/>
        <w:jc w:val="both"/>
        <w:rPr>
          <w:rFonts w:ascii="Palatino Linotype" w:hAnsi="Palatino Linotype"/>
          <w:sz w:val="20"/>
          <w:szCs w:val="20"/>
        </w:rPr>
      </w:pPr>
      <w:r w:rsidRPr="00F85A72">
        <w:rPr>
          <w:rFonts w:ascii="Palatino Linotype" w:hAnsi="Palatino Linotype"/>
          <w:sz w:val="20"/>
          <w:szCs w:val="20"/>
        </w:rPr>
        <w:t xml:space="preserve">Il materiale dovrà essere confezionato in pacchi recanti all’esterno l’indicazione del prodotto contenuto e numero di pezzi. </w:t>
      </w:r>
    </w:p>
    <w:p w14:paraId="57D8892E" w14:textId="21FD9839" w:rsidR="00013B21" w:rsidRPr="00F85A72" w:rsidRDefault="00013B21" w:rsidP="00F85A72">
      <w:pPr>
        <w:spacing w:after="0" w:line="22" w:lineRule="atLeast"/>
        <w:ind w:firstLine="11"/>
        <w:jc w:val="both"/>
        <w:rPr>
          <w:rFonts w:ascii="Palatino Linotype" w:hAnsi="Palatino Linotype"/>
          <w:sz w:val="20"/>
          <w:szCs w:val="20"/>
        </w:rPr>
      </w:pPr>
      <w:r w:rsidRPr="008A33B5">
        <w:rPr>
          <w:rFonts w:ascii="Palatino Linotype" w:hAnsi="Palatino Linotype"/>
          <w:sz w:val="20"/>
          <w:szCs w:val="20"/>
        </w:rPr>
        <w:t>La consegna dovrà essere effettuate su pallets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w:t>
      </w:r>
      <w:r w:rsidRPr="00F85A72">
        <w:rPr>
          <w:rFonts w:ascii="Palatino Linotype" w:hAnsi="Palatino Linotype"/>
          <w:sz w:val="20"/>
          <w:szCs w:val="20"/>
        </w:rPr>
        <w:t xml:space="preserve"> </w:t>
      </w:r>
    </w:p>
    <w:p w14:paraId="291384AD" w14:textId="5A0F302F" w:rsidR="00013B21" w:rsidRPr="00F85A72" w:rsidRDefault="00013B21" w:rsidP="00F85A72">
      <w:pPr>
        <w:spacing w:after="0" w:line="22" w:lineRule="atLeast"/>
        <w:ind w:firstLine="11"/>
        <w:jc w:val="both"/>
        <w:rPr>
          <w:rFonts w:ascii="Palatino Linotype" w:hAnsi="Palatino Linotype"/>
          <w:sz w:val="20"/>
          <w:szCs w:val="20"/>
        </w:rPr>
      </w:pPr>
      <w:r w:rsidRPr="00F85A72">
        <w:rPr>
          <w:rFonts w:ascii="Palatino Linotype" w:hAnsi="Palatino Linotype"/>
          <w:sz w:val="20"/>
          <w:szCs w:val="20"/>
        </w:rPr>
        <w:t xml:space="preserve">Per lo scarico dei materiali nel predetto Magazzino l'Impresa, ovvero il corriere a cui verrà demandata la consegna, non potrà avvalersi del personale dell’Azienda Sanitaria. L'Impresa, ovvero il corriere da essa </w:t>
      </w:r>
      <w:r w:rsidRPr="00F85A72">
        <w:rPr>
          <w:rFonts w:ascii="Palatino Linotype" w:hAnsi="Palatino Linotype"/>
          <w:sz w:val="20"/>
          <w:szCs w:val="20"/>
        </w:rPr>
        <w:lastRenderedPageBreak/>
        <w:t>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7B35225A" w14:textId="3759E1DE" w:rsidR="00F85A72" w:rsidRPr="00AE0105" w:rsidRDefault="00E16E90" w:rsidP="00AE0105">
      <w:pPr>
        <w:spacing w:after="120" w:line="22" w:lineRule="atLeast"/>
        <w:ind w:firstLine="11"/>
        <w:jc w:val="both"/>
        <w:rPr>
          <w:rFonts w:ascii="Palatino Linotype" w:hAnsi="Palatino Linotype"/>
          <w:sz w:val="20"/>
          <w:szCs w:val="20"/>
          <w:u w:val="single"/>
        </w:rPr>
      </w:pPr>
      <w:r w:rsidRPr="00F85A7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w:t>
      </w:r>
      <w:bookmarkStart w:id="24" w:name="_Toc169857369"/>
      <w:r w:rsidR="00AE0105">
        <w:rPr>
          <w:rFonts w:ascii="Palatino Linotype" w:hAnsi="Palatino Linotype"/>
          <w:sz w:val="20"/>
          <w:szCs w:val="20"/>
          <w:u w:val="single"/>
        </w:rPr>
        <w:t>o del Fornitore aggiudicatario.</w:t>
      </w:r>
    </w:p>
    <w:p w14:paraId="44F2DA9F" w14:textId="6F67C6A9" w:rsidR="00EA3727" w:rsidRPr="00F85A72" w:rsidRDefault="00EA3727" w:rsidP="00F85A72">
      <w:pPr>
        <w:keepNext/>
        <w:spacing w:after="0" w:line="240" w:lineRule="exact"/>
        <w:jc w:val="both"/>
        <w:outlineLvl w:val="1"/>
        <w:rPr>
          <w:rFonts w:ascii="Palatino Linotype" w:eastAsia="Times New Roman" w:hAnsi="Palatino Linotype" w:cs="Arial"/>
          <w:b/>
          <w:sz w:val="20"/>
          <w:szCs w:val="20"/>
          <w:u w:val="single"/>
          <w:lang w:eastAsia="it-IT"/>
        </w:rPr>
      </w:pPr>
      <w:r w:rsidRPr="00F85A72">
        <w:rPr>
          <w:rFonts w:ascii="Palatino Linotype" w:eastAsia="Times New Roman" w:hAnsi="Palatino Linotype" w:cs="Arial"/>
          <w:b/>
          <w:sz w:val="20"/>
          <w:szCs w:val="20"/>
          <w:u w:val="single"/>
          <w:lang w:eastAsia="it-IT"/>
        </w:rPr>
        <w:t xml:space="preserve">Art. </w:t>
      </w:r>
      <w:r w:rsidR="0084166C" w:rsidRPr="00F85A72">
        <w:rPr>
          <w:rFonts w:ascii="Palatino Linotype" w:eastAsia="Times New Roman" w:hAnsi="Palatino Linotype" w:cs="Arial"/>
          <w:b/>
          <w:sz w:val="20"/>
          <w:szCs w:val="20"/>
          <w:u w:val="single"/>
          <w:lang w:eastAsia="it-IT"/>
        </w:rPr>
        <w:t>5.</w:t>
      </w:r>
      <w:r w:rsidRPr="00F85A72">
        <w:rPr>
          <w:rFonts w:ascii="Palatino Linotype" w:eastAsia="Times New Roman" w:hAnsi="Palatino Linotype" w:cs="Arial"/>
          <w:b/>
          <w:sz w:val="20"/>
          <w:szCs w:val="20"/>
          <w:u w:val="single"/>
          <w:lang w:eastAsia="it-IT"/>
        </w:rPr>
        <w:t xml:space="preserve"> - </w:t>
      </w:r>
      <w:r w:rsidR="009A165C" w:rsidRPr="00F85A72">
        <w:rPr>
          <w:rFonts w:ascii="Palatino Linotype" w:eastAsia="Times New Roman" w:hAnsi="Palatino Linotype" w:cs="Arial"/>
          <w:b/>
          <w:sz w:val="20"/>
          <w:szCs w:val="20"/>
          <w:u w:val="single"/>
          <w:lang w:eastAsia="it-IT"/>
        </w:rPr>
        <w:t>Direzione dell’esecuzione del contratto</w:t>
      </w:r>
      <w:bookmarkEnd w:id="24"/>
    </w:p>
    <w:p w14:paraId="33B9DA22" w14:textId="727E9C66" w:rsidR="00EA3727" w:rsidRPr="00F85A72" w:rsidRDefault="00EA3727" w:rsidP="000C42BA">
      <w:pPr>
        <w:spacing w:after="0"/>
        <w:jc w:val="both"/>
        <w:rPr>
          <w:rFonts w:ascii="Palatino Linotype" w:hAnsi="Palatino Linotype"/>
          <w:sz w:val="20"/>
          <w:szCs w:val="20"/>
        </w:rPr>
      </w:pPr>
      <w:r w:rsidRPr="00F85A72">
        <w:rPr>
          <w:rFonts w:ascii="Palatino Linotype" w:hAnsi="Palatino Linotype"/>
          <w:sz w:val="20"/>
          <w:szCs w:val="20"/>
        </w:rPr>
        <w:t xml:space="preserve">L’esecuzione del contratto avente ad oggetto </w:t>
      </w:r>
      <w:r w:rsidR="00487966" w:rsidRPr="00F85A72">
        <w:rPr>
          <w:rFonts w:ascii="Palatino Linotype" w:hAnsi="Palatino Linotype"/>
          <w:sz w:val="20"/>
          <w:szCs w:val="20"/>
        </w:rPr>
        <w:t>la fornitura</w:t>
      </w:r>
      <w:r w:rsidRPr="00F85A72">
        <w:rPr>
          <w:rFonts w:ascii="Palatino Linotype" w:hAnsi="Palatino Linotype"/>
          <w:sz w:val="20"/>
          <w:szCs w:val="20"/>
        </w:rPr>
        <w:t xml:space="preserve"> di cui al presente capitolato è diretta dal Responsabile Unico del </w:t>
      </w:r>
      <w:r w:rsidR="00760ADA" w:rsidRPr="00F85A72">
        <w:rPr>
          <w:rFonts w:ascii="Palatino Linotype" w:hAnsi="Palatino Linotype"/>
          <w:sz w:val="20"/>
          <w:szCs w:val="20"/>
        </w:rPr>
        <w:t>Progetto</w:t>
      </w:r>
      <w:r w:rsidRPr="00F85A72">
        <w:rPr>
          <w:rFonts w:ascii="Palatino Linotype" w:hAnsi="Palatino Linotype"/>
          <w:sz w:val="20"/>
          <w:szCs w:val="20"/>
        </w:rPr>
        <w:t xml:space="preserve"> (</w:t>
      </w:r>
      <w:r w:rsidRPr="00F85A72">
        <w:rPr>
          <w:rFonts w:ascii="Palatino Linotype" w:hAnsi="Palatino Linotype"/>
          <w:i/>
          <w:sz w:val="20"/>
          <w:szCs w:val="20"/>
        </w:rPr>
        <w:t>di seguito, anche R.U.P.</w:t>
      </w:r>
      <w:r w:rsidRPr="00F85A72">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F85A72">
        <w:rPr>
          <w:rFonts w:ascii="Palatino Linotype" w:hAnsi="Palatino Linotype"/>
          <w:i/>
          <w:sz w:val="20"/>
          <w:szCs w:val="20"/>
        </w:rPr>
        <w:t xml:space="preserve">cfr. art. </w:t>
      </w:r>
      <w:r w:rsidR="00E748DA" w:rsidRPr="00F85A72">
        <w:rPr>
          <w:rFonts w:ascii="Palatino Linotype" w:hAnsi="Palatino Linotype"/>
          <w:i/>
          <w:sz w:val="20"/>
          <w:szCs w:val="20"/>
        </w:rPr>
        <w:t>114 del Codice</w:t>
      </w:r>
      <w:r w:rsidRPr="00F85A72">
        <w:rPr>
          <w:rFonts w:ascii="Palatino Linotype" w:hAnsi="Palatino Linotype"/>
          <w:sz w:val="20"/>
          <w:szCs w:val="20"/>
        </w:rPr>
        <w:t>).</w:t>
      </w:r>
    </w:p>
    <w:p w14:paraId="7BF2120E" w14:textId="24971DDA" w:rsidR="00EA3727" w:rsidRPr="00F85A72" w:rsidRDefault="00EA3727" w:rsidP="000C42BA">
      <w:pPr>
        <w:spacing w:after="0"/>
        <w:jc w:val="both"/>
        <w:rPr>
          <w:rFonts w:ascii="Palatino Linotype" w:hAnsi="Palatino Linotype"/>
          <w:sz w:val="20"/>
          <w:szCs w:val="20"/>
        </w:rPr>
      </w:pPr>
      <w:r w:rsidRPr="00F85A72">
        <w:rPr>
          <w:rFonts w:ascii="Palatino Linotype" w:hAnsi="Palatino Linotype"/>
          <w:sz w:val="20"/>
          <w:szCs w:val="20"/>
        </w:rPr>
        <w:t>Il Direttore dell’Esecuzione del Contratto (</w:t>
      </w:r>
      <w:r w:rsidRPr="00F85A72">
        <w:rPr>
          <w:rFonts w:ascii="Palatino Linotype" w:hAnsi="Palatino Linotype"/>
          <w:i/>
          <w:sz w:val="20"/>
          <w:szCs w:val="20"/>
        </w:rPr>
        <w:t>di seguito, anche D.E.C.</w:t>
      </w:r>
      <w:r w:rsidRPr="00F85A72">
        <w:rPr>
          <w:rFonts w:ascii="Palatino Linotype" w:hAnsi="Palatino Linotype"/>
          <w:sz w:val="20"/>
          <w:szCs w:val="20"/>
        </w:rPr>
        <w:t>) sarà designato, nel rispetto della normativa vigente, dall’A</w:t>
      </w:r>
      <w:r w:rsidR="00F85A72" w:rsidRPr="00F85A72">
        <w:rPr>
          <w:rFonts w:ascii="Palatino Linotype" w:hAnsi="Palatino Linotype"/>
          <w:sz w:val="20"/>
          <w:szCs w:val="20"/>
        </w:rPr>
        <w:t>SM,</w:t>
      </w:r>
      <w:r w:rsidR="009A165C" w:rsidRPr="00F85A72">
        <w:rPr>
          <w:rFonts w:ascii="Palatino Linotype" w:hAnsi="Palatino Linotype"/>
          <w:sz w:val="20"/>
          <w:szCs w:val="20"/>
        </w:rPr>
        <w:t xml:space="preserve"> </w:t>
      </w:r>
      <w:r w:rsidRPr="00F85A72">
        <w:rPr>
          <w:rFonts w:ascii="Palatino Linotype" w:hAnsi="Palatino Linotype"/>
          <w:sz w:val="20"/>
          <w:szCs w:val="20"/>
        </w:rPr>
        <w:t xml:space="preserve">con l’adozione del provvedimento di aggiudicazione, e sarà nominativamente indicato nel contratto successivamente stipulato con l’impresa aggiudicataria. </w:t>
      </w:r>
    </w:p>
    <w:p w14:paraId="10AB9CC6" w14:textId="793163AE" w:rsidR="00EA3727" w:rsidRPr="00F85A72" w:rsidRDefault="00EA3727" w:rsidP="000C42BA">
      <w:pPr>
        <w:spacing w:after="0"/>
        <w:jc w:val="both"/>
        <w:rPr>
          <w:rFonts w:ascii="Palatino Linotype" w:hAnsi="Palatino Linotype"/>
          <w:sz w:val="20"/>
          <w:szCs w:val="20"/>
        </w:rPr>
      </w:pPr>
      <w:r w:rsidRPr="00F85A72">
        <w:rPr>
          <w:rFonts w:ascii="Palatino Linotype" w:hAnsi="Palatino Linotype"/>
          <w:sz w:val="20"/>
          <w:szCs w:val="20"/>
        </w:rPr>
        <w:t xml:space="preserve">Il R.U.P. controlla l’esecuzione del contratto congiuntamente al </w:t>
      </w:r>
      <w:r w:rsidR="00E748DA" w:rsidRPr="00F85A72">
        <w:rPr>
          <w:rFonts w:ascii="Palatino Linotype" w:hAnsi="Palatino Linotype"/>
          <w:sz w:val="20"/>
          <w:szCs w:val="20"/>
        </w:rPr>
        <w:t>D.E.C.</w:t>
      </w:r>
      <w:r w:rsidRPr="00F85A72">
        <w:rPr>
          <w:rFonts w:ascii="Palatino Linotype" w:hAnsi="Palatino Linotype"/>
          <w:sz w:val="20"/>
          <w:szCs w:val="20"/>
        </w:rPr>
        <w:t xml:space="preserve"> </w:t>
      </w:r>
      <w:r w:rsidR="00E748DA" w:rsidRPr="00F85A72">
        <w:rPr>
          <w:rFonts w:ascii="Palatino Linotype" w:hAnsi="Palatino Linotype"/>
          <w:sz w:val="20"/>
          <w:szCs w:val="20"/>
        </w:rPr>
        <w:t>secondo quanto riportato all’Allegato I.2 del Codice</w:t>
      </w:r>
      <w:r w:rsidRPr="00F85A72">
        <w:rPr>
          <w:rFonts w:ascii="Palatino Linotype" w:hAnsi="Palatino Linotype"/>
          <w:sz w:val="20"/>
          <w:szCs w:val="20"/>
        </w:rPr>
        <w:t>.</w:t>
      </w:r>
    </w:p>
    <w:p w14:paraId="22AA0ACF" w14:textId="49CBD314" w:rsidR="00EA3727" w:rsidRPr="00F85A72" w:rsidRDefault="00EA3727" w:rsidP="000C42BA">
      <w:pPr>
        <w:spacing w:after="0"/>
        <w:jc w:val="both"/>
        <w:rPr>
          <w:rFonts w:ascii="Palatino Linotype" w:hAnsi="Palatino Linotype"/>
          <w:sz w:val="20"/>
          <w:szCs w:val="20"/>
        </w:rPr>
      </w:pPr>
      <w:r w:rsidRPr="00F85A72">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sidRPr="00F85A72">
        <w:rPr>
          <w:rFonts w:ascii="Palatino Linotype" w:hAnsi="Palatino Linotype"/>
          <w:sz w:val="20"/>
          <w:szCs w:val="20"/>
        </w:rPr>
        <w:t>.</w:t>
      </w:r>
    </w:p>
    <w:p w14:paraId="706D677C" w14:textId="77777777" w:rsidR="00EA3727" w:rsidRPr="00F85A72" w:rsidRDefault="00EA3727" w:rsidP="000C42BA">
      <w:pPr>
        <w:autoSpaceDE w:val="0"/>
        <w:autoSpaceDN w:val="0"/>
        <w:adjustRightInd w:val="0"/>
        <w:spacing w:after="0" w:line="300" w:lineRule="exact"/>
        <w:jc w:val="both"/>
        <w:rPr>
          <w:rFonts w:ascii="Palatino Linotype" w:hAnsi="Palatino Linotype"/>
          <w:sz w:val="20"/>
          <w:szCs w:val="20"/>
        </w:rPr>
      </w:pPr>
      <w:r w:rsidRPr="00F85A72">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F85A72">
        <w:rPr>
          <w:rFonts w:ascii="Palatino Linotype" w:hAnsi="Palatino Linotype"/>
          <w:i/>
          <w:sz w:val="20"/>
          <w:szCs w:val="20"/>
        </w:rPr>
        <w:t>cfr. art.18 comma 3 del sopra citato D.M. n.49/2018</w:t>
      </w:r>
      <w:r w:rsidRPr="00F85A72">
        <w:rPr>
          <w:rFonts w:ascii="Palatino Linotype" w:hAnsi="Palatino Linotype"/>
          <w:i/>
          <w:sz w:val="20"/>
          <w:szCs w:val="20"/>
          <w:vertAlign w:val="superscript"/>
        </w:rPr>
        <w:t>2</w:t>
      </w:r>
      <w:r w:rsidRPr="00F85A72">
        <w:rPr>
          <w:rFonts w:ascii="Palatino Linotype" w:hAnsi="Palatino Linotype"/>
          <w:sz w:val="20"/>
          <w:szCs w:val="20"/>
        </w:rPr>
        <w:t>).</w:t>
      </w:r>
    </w:p>
    <w:p w14:paraId="3027FA68" w14:textId="1E35B18F" w:rsidR="00EA3727" w:rsidRPr="00F85A72" w:rsidRDefault="00EA3727" w:rsidP="000C42BA">
      <w:pPr>
        <w:autoSpaceDE w:val="0"/>
        <w:autoSpaceDN w:val="0"/>
        <w:adjustRightInd w:val="0"/>
        <w:spacing w:after="0" w:line="300" w:lineRule="exact"/>
        <w:jc w:val="both"/>
        <w:rPr>
          <w:rFonts w:ascii="Palatino Linotype" w:hAnsi="Palatino Linotype"/>
          <w:sz w:val="20"/>
          <w:szCs w:val="20"/>
        </w:rPr>
      </w:pPr>
      <w:r w:rsidRPr="00F85A72">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l’efficientamento</w:t>
      </w:r>
      <w:r w:rsidR="00E748DA" w:rsidRPr="00F85A72">
        <w:rPr>
          <w:rFonts w:ascii="Palatino Linotype" w:hAnsi="Palatino Linotype"/>
          <w:sz w:val="20"/>
          <w:szCs w:val="20"/>
        </w:rPr>
        <w:t xml:space="preserve"> </w:t>
      </w:r>
      <w:r w:rsidRPr="00F85A72">
        <w:rPr>
          <w:rFonts w:ascii="Palatino Linotype" w:hAnsi="Palatino Linotype"/>
          <w:sz w:val="20"/>
          <w:szCs w:val="20"/>
        </w:rPr>
        <w:t>informatico, con particolare riferimento alle metodologie e strumentazioni elettroniche.</w:t>
      </w:r>
    </w:p>
    <w:p w14:paraId="34134078" w14:textId="4A27394A" w:rsidR="00AE0105" w:rsidRPr="00AE0105" w:rsidRDefault="00EA3727" w:rsidP="00AE0105">
      <w:pPr>
        <w:autoSpaceDE w:val="0"/>
        <w:spacing w:after="120" w:line="300" w:lineRule="exact"/>
        <w:jc w:val="both"/>
        <w:rPr>
          <w:rFonts w:ascii="Palatino Linotype" w:hAnsi="Palatino Linotype"/>
          <w:sz w:val="20"/>
          <w:szCs w:val="20"/>
        </w:rPr>
      </w:pPr>
      <w:r w:rsidRPr="00F85A72">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sidRPr="00F85A72">
        <w:rPr>
          <w:rFonts w:ascii="Palatino Linotype" w:hAnsi="Palatino Linotype"/>
          <w:sz w:val="20"/>
          <w:szCs w:val="20"/>
        </w:rPr>
        <w:t>(D.Lgs. n. 36/2023</w:t>
      </w:r>
      <w:bookmarkStart w:id="25" w:name="II.14"/>
      <w:r w:rsidR="00B93368" w:rsidRPr="00F85A72">
        <w:rPr>
          <w:rFonts w:ascii="Palatino Linotype" w:hAnsi="Palatino Linotype"/>
          <w:sz w:val="20"/>
          <w:szCs w:val="20"/>
        </w:rPr>
        <w:t>:</w:t>
      </w:r>
      <w:r w:rsidR="00B93368" w:rsidRPr="00F85A72">
        <w:rPr>
          <w:rFonts w:cs="Calibri"/>
          <w:b/>
          <w:bCs/>
          <w:color w:val="000000"/>
          <w:shd w:val="clear" w:color="auto" w:fill="F5FDFE"/>
        </w:rPr>
        <w:t xml:space="preserve"> </w:t>
      </w:r>
      <w:r w:rsidR="00B93368" w:rsidRPr="00F85A72">
        <w:rPr>
          <w:rFonts w:ascii="Palatino Linotype" w:hAnsi="Palatino Linotype"/>
          <w:bCs/>
          <w:sz w:val="20"/>
          <w:szCs w:val="20"/>
        </w:rPr>
        <w:t>ALLEGATO II.14</w:t>
      </w:r>
      <w:bookmarkEnd w:id="25"/>
      <w:r w:rsidR="00B93368" w:rsidRPr="00F85A72">
        <w:rPr>
          <w:rFonts w:ascii="Palatino Linotype" w:hAnsi="Palatino Linotype"/>
          <w:sz w:val="20"/>
          <w:szCs w:val="20"/>
        </w:rPr>
        <w:t xml:space="preserve"> </w:t>
      </w:r>
      <w:r w:rsidR="00B93368" w:rsidRPr="00F85A72">
        <w:rPr>
          <w:rFonts w:ascii="Palatino Linotype" w:hAnsi="Palatino Linotype"/>
          <w:bCs/>
          <w:sz w:val="20"/>
          <w:szCs w:val="20"/>
        </w:rPr>
        <w:t>CAPO II - Dell’esecuzione dei contratti di servizi e forniture” - Articolo 31. “Attività e compiti del direttore dell’esecuzione”</w:t>
      </w:r>
      <w:r w:rsidR="00B93368" w:rsidRPr="00F85A72">
        <w:rPr>
          <w:rFonts w:ascii="Palatino Linotype" w:hAnsi="Palatino Linotype"/>
          <w:b/>
          <w:bCs/>
          <w:sz w:val="20"/>
          <w:szCs w:val="20"/>
        </w:rPr>
        <w:t xml:space="preserve">), </w:t>
      </w:r>
      <w:r w:rsidRPr="00F85A72">
        <w:rPr>
          <w:rFonts w:ascii="Palatino Linotype" w:hAnsi="Palatino Linotype"/>
          <w:sz w:val="20"/>
          <w:szCs w:val="20"/>
        </w:rPr>
        <w:t>nonché da successive norme comunitarie, nazionali e</w:t>
      </w:r>
      <w:bookmarkStart w:id="26" w:name="_Toc169857370"/>
      <w:r w:rsidR="00AE0105">
        <w:rPr>
          <w:rFonts w:ascii="Palatino Linotype" w:hAnsi="Palatino Linotype"/>
          <w:sz w:val="20"/>
          <w:szCs w:val="20"/>
        </w:rPr>
        <w:t xml:space="preserve"> regionali.</w:t>
      </w:r>
    </w:p>
    <w:p w14:paraId="03BA9B87" w14:textId="5F6BD383" w:rsidR="00EA3727" w:rsidRPr="00F85A72" w:rsidRDefault="00EA3727" w:rsidP="00F85A72">
      <w:pPr>
        <w:keepNext/>
        <w:spacing w:after="0" w:line="22" w:lineRule="atLeast"/>
        <w:jc w:val="both"/>
        <w:outlineLvl w:val="1"/>
        <w:rPr>
          <w:rFonts w:ascii="Palatino Linotype" w:eastAsia="Times New Roman" w:hAnsi="Palatino Linotype" w:cs="Arial"/>
          <w:b/>
          <w:sz w:val="20"/>
          <w:szCs w:val="20"/>
          <w:u w:val="single"/>
          <w:lang w:eastAsia="it-IT"/>
        </w:rPr>
      </w:pPr>
      <w:r w:rsidRPr="00F85A72">
        <w:rPr>
          <w:rFonts w:ascii="Palatino Linotype" w:eastAsia="Times New Roman" w:hAnsi="Palatino Linotype" w:cs="Arial"/>
          <w:b/>
          <w:sz w:val="20"/>
          <w:szCs w:val="20"/>
          <w:u w:val="single"/>
          <w:lang w:eastAsia="it-IT"/>
        </w:rPr>
        <w:t xml:space="preserve">Art. </w:t>
      </w:r>
      <w:r w:rsidR="0084166C" w:rsidRPr="00F85A72">
        <w:rPr>
          <w:rFonts w:ascii="Palatino Linotype" w:eastAsia="Times New Roman" w:hAnsi="Palatino Linotype" w:cs="Arial"/>
          <w:b/>
          <w:sz w:val="20"/>
          <w:szCs w:val="20"/>
          <w:u w:val="single"/>
          <w:lang w:eastAsia="it-IT"/>
        </w:rPr>
        <w:t>6.</w:t>
      </w:r>
      <w:r w:rsidRPr="00F85A72">
        <w:rPr>
          <w:rFonts w:ascii="Palatino Linotype" w:eastAsia="Times New Roman" w:hAnsi="Palatino Linotype" w:cs="Arial"/>
          <w:b/>
          <w:sz w:val="20"/>
          <w:szCs w:val="20"/>
          <w:u w:val="single"/>
          <w:lang w:eastAsia="it-IT"/>
        </w:rPr>
        <w:t xml:space="preserve"> - </w:t>
      </w:r>
      <w:r w:rsidR="00576A76" w:rsidRPr="00F85A72">
        <w:rPr>
          <w:rFonts w:ascii="Palatino Linotype" w:eastAsia="Times New Roman" w:hAnsi="Palatino Linotype" w:cs="Arial"/>
          <w:b/>
          <w:sz w:val="20"/>
          <w:szCs w:val="20"/>
          <w:u w:val="single"/>
          <w:lang w:eastAsia="it-IT"/>
        </w:rPr>
        <w:t xml:space="preserve">Verifiche e controlli svolgimento </w:t>
      </w:r>
      <w:r w:rsidR="008C2CCD" w:rsidRPr="00F85A72">
        <w:rPr>
          <w:rFonts w:ascii="Palatino Linotype" w:eastAsia="Times New Roman" w:hAnsi="Palatino Linotype" w:cs="Arial"/>
          <w:b/>
          <w:sz w:val="20"/>
          <w:szCs w:val="20"/>
          <w:u w:val="single"/>
          <w:lang w:eastAsia="it-IT"/>
        </w:rPr>
        <w:t>della fornitura</w:t>
      </w:r>
      <w:bookmarkEnd w:id="26"/>
    </w:p>
    <w:p w14:paraId="58FB817D" w14:textId="77777777" w:rsidR="00487966" w:rsidRPr="00F85A72" w:rsidRDefault="00487966" w:rsidP="00F85A72">
      <w:pPr>
        <w:spacing w:after="0" w:line="22" w:lineRule="atLeast"/>
        <w:jc w:val="both"/>
        <w:rPr>
          <w:rFonts w:ascii="Palatino Linotype" w:hAnsi="Palatino Linotype"/>
          <w:sz w:val="20"/>
          <w:szCs w:val="20"/>
          <w:lang w:eastAsia="it-IT"/>
        </w:rPr>
      </w:pPr>
      <w:r w:rsidRPr="00F85A7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F85A72" w:rsidRDefault="00487966" w:rsidP="00F85A72">
      <w:pPr>
        <w:spacing w:after="0" w:line="22" w:lineRule="atLeast"/>
        <w:jc w:val="both"/>
        <w:rPr>
          <w:rFonts w:ascii="Palatino Linotype" w:hAnsi="Palatino Linotype"/>
          <w:sz w:val="20"/>
          <w:szCs w:val="20"/>
          <w:lang w:eastAsia="it-IT"/>
        </w:rPr>
      </w:pPr>
      <w:r w:rsidRPr="00F85A7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F85A7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F85A72" w:rsidRDefault="00E212BB" w:rsidP="00F85A72">
      <w:pPr>
        <w:spacing w:after="0" w:line="22" w:lineRule="atLeast"/>
        <w:jc w:val="both"/>
        <w:rPr>
          <w:rFonts w:ascii="Palatino Linotype" w:hAnsi="Palatino Linotype"/>
          <w:sz w:val="20"/>
          <w:szCs w:val="20"/>
          <w:lang w:eastAsia="it-IT"/>
        </w:rPr>
      </w:pPr>
      <w:r w:rsidRPr="00F85A72">
        <w:rPr>
          <w:rFonts w:ascii="Palatino Linotype" w:hAnsi="Palatino Linotype"/>
          <w:sz w:val="20"/>
          <w:szCs w:val="20"/>
          <w:lang w:eastAsia="it-IT"/>
        </w:rPr>
        <w:lastRenderedPageBreak/>
        <w:t>Qualora il Direttore dell’Esecuzione del Contratto rilevi una difformità, in tutto o in parte, della</w:t>
      </w:r>
      <w:r w:rsidR="00487966" w:rsidRPr="00F85A72">
        <w:rPr>
          <w:rFonts w:ascii="Palatino Linotype" w:hAnsi="Palatino Linotype"/>
          <w:sz w:val="20"/>
          <w:szCs w:val="20"/>
          <w:lang w:eastAsia="it-IT"/>
        </w:rPr>
        <w:t xml:space="preserve"> fornitura all’ordine e/o alle caratteristiche richieste o se per qualunque altra causa fosse inaccettabile, </w:t>
      </w:r>
      <w:r w:rsidRPr="00F85A72">
        <w:rPr>
          <w:rFonts w:ascii="Palatino Linotype" w:hAnsi="Palatino Linotype"/>
          <w:sz w:val="20"/>
          <w:szCs w:val="20"/>
          <w:lang w:eastAsia="it-IT"/>
        </w:rPr>
        <w:t xml:space="preserve">ne darà comunicazione scritta al Fornitore che </w:t>
      </w:r>
      <w:r w:rsidR="00487966" w:rsidRPr="00F85A72">
        <w:rPr>
          <w:rFonts w:ascii="Palatino Linotype" w:hAnsi="Palatino Linotype"/>
          <w:sz w:val="20"/>
          <w:szCs w:val="20"/>
          <w:lang w:eastAsia="it-IT"/>
        </w:rPr>
        <w:t xml:space="preserve">sarà tenuto a ritirarla </w:t>
      </w:r>
      <w:r w:rsidRPr="00F85A72">
        <w:rPr>
          <w:rFonts w:ascii="Palatino Linotype" w:hAnsi="Palatino Linotype"/>
          <w:sz w:val="20"/>
          <w:szCs w:val="20"/>
          <w:lang w:eastAsia="it-IT"/>
        </w:rPr>
        <w:t xml:space="preserve">a proprie spese </w:t>
      </w:r>
      <w:r w:rsidR="00487966" w:rsidRPr="00F85A7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F85A72" w:rsidRDefault="00576A76" w:rsidP="00AE0105">
      <w:pPr>
        <w:spacing w:after="120" w:line="22" w:lineRule="atLeast"/>
        <w:jc w:val="both"/>
        <w:rPr>
          <w:rFonts w:ascii="Palatino Linotype" w:hAnsi="Palatino Linotype"/>
          <w:sz w:val="20"/>
          <w:szCs w:val="20"/>
          <w:lang w:eastAsia="it-IT"/>
        </w:rPr>
      </w:pPr>
      <w:r w:rsidRPr="00F85A72">
        <w:rPr>
          <w:rFonts w:ascii="Palatino Linotype" w:hAnsi="Palatino Linotype"/>
          <w:sz w:val="20"/>
          <w:szCs w:val="20"/>
          <w:lang w:eastAsia="it-IT"/>
        </w:rPr>
        <w:t>Verificandosi abusi e/o deficienze nell'adempimento degli obblighi contrattuali, l</w:t>
      </w:r>
      <w:r w:rsidR="000C42BA" w:rsidRPr="00F85A72">
        <w:rPr>
          <w:rFonts w:ascii="Palatino Linotype" w:hAnsi="Palatino Linotype"/>
          <w:sz w:val="20"/>
          <w:szCs w:val="20"/>
          <w:lang w:eastAsia="it-IT"/>
        </w:rPr>
        <w:t>a S.A.</w:t>
      </w:r>
      <w:r w:rsidRPr="00F85A72">
        <w:rPr>
          <w:rFonts w:ascii="Palatino Linotype" w:hAnsi="Palatino Linotype"/>
          <w:sz w:val="20"/>
          <w:szCs w:val="20"/>
          <w:lang w:eastAsia="it-IT"/>
        </w:rPr>
        <w:t xml:space="preserve"> ha la facoltà di ordinare e fare eseguire d’ufficio, nel modo che ritiene più opportuno ed a spese del Fornitore, </w:t>
      </w:r>
      <w:r w:rsidR="00E212BB" w:rsidRPr="00F85A72">
        <w:rPr>
          <w:rFonts w:ascii="Palatino Linotype" w:hAnsi="Palatino Linotype"/>
          <w:sz w:val="20"/>
          <w:szCs w:val="20"/>
          <w:lang w:eastAsia="it-IT"/>
        </w:rPr>
        <w:t>la fornitura necessaria</w:t>
      </w:r>
      <w:r w:rsidRPr="00F85A72">
        <w:rPr>
          <w:rFonts w:ascii="Palatino Linotype" w:hAnsi="Palatino Linotype"/>
          <w:sz w:val="20"/>
          <w:szCs w:val="20"/>
          <w:lang w:eastAsia="it-IT"/>
        </w:rPr>
        <w:t xml:space="preserve"> per il regolare andamento </w:t>
      </w:r>
      <w:r w:rsidR="00E212BB" w:rsidRPr="00F85A72">
        <w:rPr>
          <w:rFonts w:ascii="Palatino Linotype" w:hAnsi="Palatino Linotype"/>
          <w:sz w:val="20"/>
          <w:szCs w:val="20"/>
          <w:lang w:eastAsia="it-IT"/>
        </w:rPr>
        <w:t>delle attività sanitarie,</w:t>
      </w:r>
      <w:r w:rsidRPr="00F85A72">
        <w:rPr>
          <w:rFonts w:ascii="Palatino Linotype" w:hAnsi="Palatino Linotype"/>
          <w:sz w:val="20"/>
          <w:szCs w:val="20"/>
          <w:lang w:eastAsia="it-IT"/>
        </w:rPr>
        <w:t xml:space="preserve"> qualora il medesimo Fornitore, dopo diffida per iscritto ad </w:t>
      </w:r>
      <w:r w:rsidR="002358FD" w:rsidRPr="00F85A72">
        <w:rPr>
          <w:rFonts w:ascii="Palatino Linotype" w:hAnsi="Palatino Linotype"/>
          <w:sz w:val="20"/>
          <w:szCs w:val="20"/>
          <w:lang w:eastAsia="it-IT"/>
        </w:rPr>
        <w:t>a</w:t>
      </w:r>
      <w:r w:rsidRPr="00F85A72">
        <w:rPr>
          <w:rFonts w:ascii="Palatino Linotype" w:hAnsi="Palatino Linotype"/>
          <w:sz w:val="20"/>
          <w:szCs w:val="20"/>
          <w:lang w:eastAsia="it-IT"/>
        </w:rPr>
        <w:t>dempiere, non ottemperi agli obblighi assunti.</w:t>
      </w:r>
    </w:p>
    <w:p w14:paraId="2D7ED316" w14:textId="3D3DF874" w:rsidR="00576A76" w:rsidRPr="00F85A72" w:rsidRDefault="00EA3727" w:rsidP="00F85A72">
      <w:pPr>
        <w:keepNext/>
        <w:spacing w:after="0" w:line="22" w:lineRule="atLeast"/>
        <w:jc w:val="both"/>
        <w:outlineLvl w:val="1"/>
        <w:rPr>
          <w:rFonts w:ascii="Palatino Linotype" w:eastAsia="Times New Roman" w:hAnsi="Palatino Linotype" w:cs="Arial"/>
          <w:b/>
          <w:sz w:val="20"/>
          <w:szCs w:val="20"/>
          <w:u w:val="single"/>
          <w:lang w:eastAsia="it-IT"/>
        </w:rPr>
      </w:pPr>
      <w:bookmarkStart w:id="27" w:name="_Toc169857371"/>
      <w:r w:rsidRPr="00F85A72">
        <w:rPr>
          <w:rFonts w:ascii="Palatino Linotype" w:eastAsia="Times New Roman" w:hAnsi="Palatino Linotype" w:cs="Arial"/>
          <w:b/>
          <w:sz w:val="20"/>
          <w:szCs w:val="20"/>
          <w:u w:val="single"/>
          <w:lang w:eastAsia="it-IT"/>
        </w:rPr>
        <w:t xml:space="preserve">Art. </w:t>
      </w:r>
      <w:r w:rsidR="0084166C" w:rsidRPr="00F85A72">
        <w:rPr>
          <w:rFonts w:ascii="Palatino Linotype" w:eastAsia="Times New Roman" w:hAnsi="Palatino Linotype" w:cs="Arial"/>
          <w:b/>
          <w:sz w:val="20"/>
          <w:szCs w:val="20"/>
          <w:u w:val="single"/>
          <w:lang w:eastAsia="it-IT"/>
        </w:rPr>
        <w:t>7.</w:t>
      </w:r>
      <w:r w:rsidRPr="00F85A72">
        <w:rPr>
          <w:rFonts w:ascii="Palatino Linotype" w:eastAsia="Times New Roman" w:hAnsi="Palatino Linotype" w:cs="Arial"/>
          <w:b/>
          <w:sz w:val="20"/>
          <w:szCs w:val="20"/>
          <w:u w:val="single"/>
          <w:lang w:eastAsia="it-IT"/>
        </w:rPr>
        <w:t xml:space="preserve"> - </w:t>
      </w:r>
      <w:r w:rsidR="00576A76" w:rsidRPr="00F85A72">
        <w:rPr>
          <w:rFonts w:ascii="Palatino Linotype" w:eastAsia="Times New Roman" w:hAnsi="Palatino Linotype" w:cs="Arial"/>
          <w:b/>
          <w:sz w:val="20"/>
          <w:szCs w:val="20"/>
          <w:u w:val="single"/>
          <w:lang w:eastAsia="it-IT"/>
        </w:rPr>
        <w:t>Divieto di interruzione del</w:t>
      </w:r>
      <w:r w:rsidR="00E212BB" w:rsidRPr="00F85A72">
        <w:rPr>
          <w:rFonts w:ascii="Palatino Linotype" w:eastAsia="Times New Roman" w:hAnsi="Palatino Linotype" w:cs="Arial"/>
          <w:b/>
          <w:sz w:val="20"/>
          <w:szCs w:val="20"/>
          <w:u w:val="single"/>
          <w:lang w:eastAsia="it-IT"/>
        </w:rPr>
        <w:t>la fornitura</w:t>
      </w:r>
      <w:bookmarkEnd w:id="27"/>
    </w:p>
    <w:p w14:paraId="6330FD29" w14:textId="2E258F97" w:rsidR="00E212BB" w:rsidRPr="00F85A72" w:rsidRDefault="00E212BB" w:rsidP="00F85A72">
      <w:pPr>
        <w:spacing w:after="0" w:line="22" w:lineRule="atLeast"/>
        <w:jc w:val="both"/>
        <w:rPr>
          <w:rFonts w:ascii="Palatino Linotype" w:hAnsi="Palatino Linotype"/>
          <w:sz w:val="20"/>
          <w:szCs w:val="20"/>
          <w:lang w:eastAsia="it-IT"/>
        </w:rPr>
      </w:pPr>
      <w:r w:rsidRPr="00F85A72">
        <w:rPr>
          <w:rFonts w:ascii="Palatino Linotype" w:hAnsi="Palatino Linotype"/>
          <w:sz w:val="20"/>
          <w:szCs w:val="20"/>
          <w:lang w:eastAsia="it-IT"/>
        </w:rPr>
        <w:t>La fornitura</w:t>
      </w:r>
      <w:r w:rsidR="00576A76" w:rsidRPr="00F85A72">
        <w:rPr>
          <w:rFonts w:ascii="Palatino Linotype" w:hAnsi="Palatino Linotype"/>
          <w:sz w:val="20"/>
          <w:szCs w:val="20"/>
          <w:lang w:eastAsia="it-IT"/>
        </w:rPr>
        <w:t xml:space="preserve"> di che trattasi è ad ogni effetto </w:t>
      </w:r>
      <w:r w:rsidR="00E4090D" w:rsidRPr="00F85A72">
        <w:rPr>
          <w:rFonts w:ascii="Palatino Linotype" w:hAnsi="Palatino Linotype"/>
          <w:sz w:val="20"/>
          <w:szCs w:val="20"/>
          <w:lang w:eastAsia="it-IT"/>
        </w:rPr>
        <w:t xml:space="preserve">strumentale all’erogazione del </w:t>
      </w:r>
      <w:r w:rsidR="00576A76" w:rsidRPr="00F85A72">
        <w:rPr>
          <w:rFonts w:ascii="Palatino Linotype" w:hAnsi="Palatino Linotype"/>
          <w:sz w:val="20"/>
          <w:szCs w:val="20"/>
          <w:lang w:eastAsia="it-IT"/>
        </w:rPr>
        <w:t>servizio pubblico e non potrà essere, perciò, interrott</w:t>
      </w:r>
      <w:r w:rsidRPr="00F85A72">
        <w:rPr>
          <w:rFonts w:ascii="Palatino Linotype" w:hAnsi="Palatino Linotype"/>
          <w:sz w:val="20"/>
          <w:szCs w:val="20"/>
          <w:lang w:eastAsia="it-IT"/>
        </w:rPr>
        <w:t>a o</w:t>
      </w:r>
      <w:r w:rsidR="00576A76" w:rsidRPr="00F85A72">
        <w:rPr>
          <w:rFonts w:ascii="Palatino Linotype" w:hAnsi="Palatino Linotype"/>
          <w:sz w:val="20"/>
          <w:szCs w:val="20"/>
          <w:lang w:eastAsia="it-IT"/>
        </w:rPr>
        <w:t xml:space="preserve"> sospes</w:t>
      </w:r>
      <w:r w:rsidRPr="00F85A72">
        <w:rPr>
          <w:rFonts w:ascii="Palatino Linotype" w:hAnsi="Palatino Linotype"/>
          <w:sz w:val="20"/>
          <w:szCs w:val="20"/>
          <w:lang w:eastAsia="it-IT"/>
        </w:rPr>
        <w:t>a</w:t>
      </w:r>
      <w:r w:rsidR="00576A76" w:rsidRPr="00F85A72">
        <w:rPr>
          <w:rFonts w:ascii="Palatino Linotype" w:hAnsi="Palatino Linotype"/>
          <w:sz w:val="20"/>
          <w:szCs w:val="20"/>
          <w:lang w:eastAsia="it-IT"/>
        </w:rPr>
        <w:t xml:space="preserve"> </w:t>
      </w:r>
      <w:r w:rsidRPr="00F85A72">
        <w:rPr>
          <w:rFonts w:ascii="Palatino Linotype" w:hAnsi="Palatino Linotype"/>
          <w:sz w:val="20"/>
          <w:szCs w:val="20"/>
          <w:lang w:eastAsia="it-IT"/>
        </w:rPr>
        <w:t>per alcun motivo.</w:t>
      </w:r>
    </w:p>
    <w:p w14:paraId="12BC324B" w14:textId="0B77861B" w:rsidR="00F85A72" w:rsidRPr="00AE0105" w:rsidRDefault="00E212BB" w:rsidP="00AE0105">
      <w:pPr>
        <w:spacing w:after="120" w:line="22" w:lineRule="atLeast"/>
        <w:jc w:val="both"/>
        <w:rPr>
          <w:rFonts w:ascii="Palatino Linotype" w:hAnsi="Palatino Linotype"/>
          <w:sz w:val="20"/>
          <w:szCs w:val="20"/>
          <w:lang w:eastAsia="it-IT"/>
        </w:rPr>
      </w:pPr>
      <w:r w:rsidRPr="00F85A72">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bookmarkStart w:id="28" w:name="_Toc169857372"/>
    </w:p>
    <w:p w14:paraId="77A82CFE" w14:textId="1EDDA4E3" w:rsidR="00EA3727" w:rsidRPr="00F85A72" w:rsidRDefault="00EA3727" w:rsidP="00F85A72">
      <w:pPr>
        <w:keepNext/>
        <w:spacing w:after="0" w:line="240" w:lineRule="exact"/>
        <w:jc w:val="both"/>
        <w:outlineLvl w:val="1"/>
        <w:rPr>
          <w:rFonts w:ascii="Palatino Linotype" w:eastAsia="Times New Roman" w:hAnsi="Palatino Linotype" w:cs="Arial"/>
          <w:b/>
          <w:sz w:val="20"/>
          <w:szCs w:val="20"/>
          <w:u w:val="single"/>
          <w:lang w:eastAsia="it-IT"/>
        </w:rPr>
      </w:pPr>
      <w:r w:rsidRPr="00F85A72">
        <w:rPr>
          <w:rFonts w:ascii="Palatino Linotype" w:eastAsia="Times New Roman" w:hAnsi="Palatino Linotype" w:cs="Arial"/>
          <w:b/>
          <w:sz w:val="20"/>
          <w:szCs w:val="20"/>
          <w:u w:val="single"/>
          <w:lang w:eastAsia="it-IT"/>
        </w:rPr>
        <w:t xml:space="preserve">Art. </w:t>
      </w:r>
      <w:r w:rsidR="0084166C" w:rsidRPr="00F85A72">
        <w:rPr>
          <w:rFonts w:ascii="Palatino Linotype" w:eastAsia="Times New Roman" w:hAnsi="Palatino Linotype" w:cs="Arial"/>
          <w:b/>
          <w:sz w:val="20"/>
          <w:szCs w:val="20"/>
          <w:u w:val="single"/>
          <w:lang w:eastAsia="it-IT"/>
        </w:rPr>
        <w:t>8.</w:t>
      </w:r>
      <w:r w:rsidRPr="00F85A72">
        <w:rPr>
          <w:rFonts w:ascii="Palatino Linotype" w:eastAsia="Times New Roman" w:hAnsi="Palatino Linotype" w:cs="Arial"/>
          <w:b/>
          <w:sz w:val="20"/>
          <w:szCs w:val="20"/>
          <w:u w:val="single"/>
          <w:lang w:eastAsia="it-IT"/>
        </w:rPr>
        <w:t xml:space="preserve"> - </w:t>
      </w:r>
      <w:r w:rsidR="00E4090D" w:rsidRPr="00F85A72">
        <w:rPr>
          <w:rFonts w:ascii="Palatino Linotype" w:eastAsia="Times New Roman" w:hAnsi="Palatino Linotype" w:cs="Arial"/>
          <w:b/>
          <w:sz w:val="20"/>
          <w:szCs w:val="20"/>
          <w:u w:val="single"/>
          <w:lang w:eastAsia="it-IT"/>
        </w:rPr>
        <w:t>Sospensione dell’esecuzione del contratto</w:t>
      </w:r>
      <w:bookmarkEnd w:id="28"/>
    </w:p>
    <w:p w14:paraId="09D31266" w14:textId="41712175" w:rsidR="00E4090D" w:rsidRPr="00F85A72" w:rsidRDefault="00E4090D" w:rsidP="000C42BA">
      <w:pPr>
        <w:autoSpaceDE w:val="0"/>
        <w:spacing w:after="0"/>
        <w:jc w:val="both"/>
        <w:rPr>
          <w:rFonts w:ascii="Palatino Linotype" w:hAnsi="Palatino Linotype"/>
          <w:sz w:val="20"/>
          <w:szCs w:val="20"/>
        </w:rPr>
      </w:pPr>
      <w:r w:rsidRPr="00F85A72">
        <w:rPr>
          <w:rFonts w:ascii="Palatino Linotype" w:hAnsi="Palatino Linotype"/>
          <w:sz w:val="20"/>
          <w:szCs w:val="20"/>
        </w:rPr>
        <w:t xml:space="preserve">In tutti i casi in cui ricorrano circostanze speciali che impediscono in via temporanea che l’esecuzione </w:t>
      </w:r>
      <w:r w:rsidR="00F54496" w:rsidRPr="00F85A72">
        <w:rPr>
          <w:rFonts w:ascii="Palatino Linotype" w:hAnsi="Palatino Linotype"/>
          <w:sz w:val="20"/>
          <w:szCs w:val="20"/>
        </w:rPr>
        <w:t xml:space="preserve">della fornitura oggetto del presente </w:t>
      </w:r>
      <w:r w:rsidRPr="00F85A72">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85A72">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85A72">
        <w:rPr>
          <w:rFonts w:ascii="Palatino Linotype" w:hAnsi="Palatino Linotype"/>
          <w:sz w:val="20"/>
          <w:szCs w:val="20"/>
        </w:rPr>
        <w:t>. Il verbale è inoltrato al R.U.P. entro cinque giorni dalla data della sua redazione.</w:t>
      </w:r>
    </w:p>
    <w:p w14:paraId="01758BEE" w14:textId="77777777" w:rsidR="00E4090D" w:rsidRPr="00F85A72" w:rsidRDefault="00E4090D" w:rsidP="000C42BA">
      <w:pPr>
        <w:autoSpaceDE w:val="0"/>
        <w:spacing w:after="0"/>
        <w:jc w:val="both"/>
        <w:rPr>
          <w:rFonts w:ascii="Palatino Linotype" w:hAnsi="Palatino Linotype"/>
          <w:sz w:val="20"/>
          <w:szCs w:val="20"/>
        </w:rPr>
      </w:pPr>
      <w:r w:rsidRPr="00F85A72">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F85A72" w:rsidRDefault="00E4090D" w:rsidP="000C42BA">
      <w:pPr>
        <w:autoSpaceDE w:val="0"/>
        <w:spacing w:after="0"/>
        <w:jc w:val="both"/>
        <w:rPr>
          <w:rFonts w:ascii="Palatino Linotype" w:hAnsi="Palatino Linotype"/>
          <w:sz w:val="20"/>
          <w:szCs w:val="20"/>
        </w:rPr>
      </w:pPr>
      <w:r w:rsidRPr="00F85A72">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F85A72" w:rsidRDefault="00E4090D" w:rsidP="00AE0105">
      <w:pPr>
        <w:autoSpaceDE w:val="0"/>
        <w:spacing w:after="120" w:line="300" w:lineRule="exact"/>
        <w:jc w:val="both"/>
        <w:rPr>
          <w:rFonts w:ascii="Palatino Linotype" w:hAnsi="Palatino Linotype"/>
          <w:sz w:val="20"/>
          <w:szCs w:val="20"/>
        </w:rPr>
      </w:pPr>
      <w:r w:rsidRPr="00F85A72">
        <w:rPr>
          <w:rFonts w:ascii="Palatino Linotype" w:hAnsi="Palatino Linotype"/>
          <w:sz w:val="20"/>
          <w:szCs w:val="20"/>
        </w:rPr>
        <w:t>Per quanto non previsto nel presente articolo, nell’odierno appalto si applicano, in quanto compatibili, le disposizioni di cui all’art.</w:t>
      </w:r>
      <w:r w:rsidR="002E7A15" w:rsidRPr="00F85A72">
        <w:rPr>
          <w:rFonts w:ascii="Palatino Linotype" w:hAnsi="Palatino Linotype"/>
          <w:sz w:val="20"/>
          <w:szCs w:val="20"/>
        </w:rPr>
        <w:t xml:space="preserve"> 121</w:t>
      </w:r>
      <w:r w:rsidRPr="00F85A72">
        <w:rPr>
          <w:rFonts w:ascii="Palatino Linotype" w:hAnsi="Palatino Linotype"/>
          <w:sz w:val="20"/>
          <w:szCs w:val="20"/>
        </w:rPr>
        <w:t xml:space="preserve"> del Codice, quelle di cui all’art.</w:t>
      </w:r>
      <w:r w:rsidR="00760ADA" w:rsidRPr="00F85A72">
        <w:rPr>
          <w:rFonts w:ascii="Palatino Linotype" w:hAnsi="Palatino Linotype"/>
          <w:sz w:val="20"/>
          <w:szCs w:val="20"/>
        </w:rPr>
        <w:t xml:space="preserve"> </w:t>
      </w:r>
      <w:r w:rsidRPr="00F85A72">
        <w:rPr>
          <w:rFonts w:ascii="Palatino Linotype" w:hAnsi="Palatino Linotype"/>
          <w:sz w:val="20"/>
          <w:szCs w:val="20"/>
        </w:rPr>
        <w:t>23 Decreto Ministro Infrastrutture e Trasporti n.</w:t>
      </w:r>
      <w:r w:rsidR="00760ADA" w:rsidRPr="00F85A72">
        <w:rPr>
          <w:rFonts w:ascii="Palatino Linotype" w:hAnsi="Palatino Linotype"/>
          <w:sz w:val="20"/>
          <w:szCs w:val="20"/>
        </w:rPr>
        <w:t xml:space="preserve"> </w:t>
      </w:r>
      <w:r w:rsidRPr="00F85A72">
        <w:rPr>
          <w:rFonts w:ascii="Palatino Linotype" w:hAnsi="Palatino Linotype"/>
          <w:sz w:val="20"/>
          <w:szCs w:val="20"/>
        </w:rPr>
        <w:t>49 del 7.03.2018, nonché quelle previste da successive norme comunitarie, nazionali e regionali.</w:t>
      </w:r>
    </w:p>
    <w:p w14:paraId="1D4BCC11" w14:textId="322EC402" w:rsidR="00EA3727" w:rsidRPr="0024499A" w:rsidRDefault="00EA3727" w:rsidP="00F85A72">
      <w:pPr>
        <w:keepNext/>
        <w:spacing w:after="0" w:line="22" w:lineRule="atLeast"/>
        <w:jc w:val="both"/>
        <w:outlineLvl w:val="1"/>
        <w:rPr>
          <w:rFonts w:ascii="Palatino Linotype" w:eastAsia="Times New Roman" w:hAnsi="Palatino Linotype" w:cs="Arial"/>
          <w:b/>
          <w:sz w:val="20"/>
          <w:szCs w:val="20"/>
          <w:u w:val="single"/>
          <w:lang w:eastAsia="it-IT"/>
        </w:rPr>
      </w:pPr>
      <w:bookmarkStart w:id="29" w:name="_Toc169857373"/>
      <w:r w:rsidRPr="0024499A">
        <w:rPr>
          <w:rFonts w:ascii="Palatino Linotype" w:eastAsia="Times New Roman" w:hAnsi="Palatino Linotype" w:cs="Arial"/>
          <w:b/>
          <w:sz w:val="20"/>
          <w:szCs w:val="20"/>
          <w:u w:val="single"/>
          <w:lang w:eastAsia="it-IT"/>
        </w:rPr>
        <w:t xml:space="preserve">Art. </w:t>
      </w:r>
      <w:r w:rsidR="0084166C" w:rsidRPr="0024499A">
        <w:rPr>
          <w:rFonts w:ascii="Palatino Linotype" w:eastAsia="Times New Roman" w:hAnsi="Palatino Linotype" w:cs="Arial"/>
          <w:b/>
          <w:sz w:val="20"/>
          <w:szCs w:val="20"/>
          <w:u w:val="single"/>
          <w:lang w:eastAsia="it-IT"/>
        </w:rPr>
        <w:t>9.</w:t>
      </w:r>
      <w:r w:rsidRPr="0024499A">
        <w:rPr>
          <w:rFonts w:ascii="Palatino Linotype" w:eastAsia="Times New Roman" w:hAnsi="Palatino Linotype" w:cs="Arial"/>
          <w:b/>
          <w:sz w:val="20"/>
          <w:szCs w:val="20"/>
          <w:u w:val="single"/>
          <w:lang w:eastAsia="it-IT"/>
        </w:rPr>
        <w:t xml:space="preserve"> - </w:t>
      </w:r>
      <w:r w:rsidR="00E4090D" w:rsidRPr="0024499A">
        <w:rPr>
          <w:rFonts w:ascii="Palatino Linotype" w:eastAsia="Times New Roman" w:hAnsi="Palatino Linotype" w:cs="Arial"/>
          <w:b/>
          <w:sz w:val="20"/>
          <w:szCs w:val="20"/>
          <w:u w:val="single"/>
          <w:lang w:eastAsia="it-IT"/>
        </w:rPr>
        <w:t>Modifiche del</w:t>
      </w:r>
      <w:r w:rsidR="006F2CF1" w:rsidRPr="0024499A">
        <w:rPr>
          <w:rFonts w:ascii="Palatino Linotype" w:eastAsia="Times New Roman" w:hAnsi="Palatino Linotype" w:cs="Arial"/>
          <w:b/>
          <w:sz w:val="20"/>
          <w:szCs w:val="20"/>
          <w:u w:val="single"/>
          <w:lang w:eastAsia="it-IT"/>
        </w:rPr>
        <w:t>la fornitura</w:t>
      </w:r>
      <w:bookmarkEnd w:id="29"/>
    </w:p>
    <w:p w14:paraId="56C63930" w14:textId="4CFBF2BF" w:rsidR="000C42BA" w:rsidRPr="0024499A" w:rsidRDefault="000C42BA" w:rsidP="00F85A72">
      <w:pPr>
        <w:autoSpaceDE w:val="0"/>
        <w:spacing w:after="0" w:line="22" w:lineRule="atLeast"/>
        <w:jc w:val="both"/>
        <w:rPr>
          <w:rFonts w:ascii="Palatino Linotype" w:hAnsi="Palatino Linotype"/>
          <w:sz w:val="20"/>
          <w:szCs w:val="20"/>
        </w:rPr>
      </w:pPr>
      <w:r w:rsidRPr="0024499A">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24499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24499A" w:rsidRDefault="000C42BA" w:rsidP="00AE0105">
      <w:pPr>
        <w:autoSpaceDE w:val="0"/>
        <w:spacing w:after="120" w:line="22" w:lineRule="atLeast"/>
        <w:jc w:val="both"/>
        <w:rPr>
          <w:rFonts w:ascii="Palatino Linotype" w:hAnsi="Palatino Linotype"/>
          <w:sz w:val="20"/>
          <w:szCs w:val="20"/>
        </w:rPr>
      </w:pPr>
      <w:r w:rsidRPr="0024499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60C95D91" w14:textId="55167558" w:rsidR="00EA3727" w:rsidRPr="00557F55" w:rsidRDefault="00EA3727" w:rsidP="00557F55">
      <w:pPr>
        <w:keepNext/>
        <w:spacing w:after="0" w:line="22" w:lineRule="atLeast"/>
        <w:jc w:val="both"/>
        <w:outlineLvl w:val="1"/>
        <w:rPr>
          <w:rFonts w:ascii="Palatino Linotype" w:eastAsia="Times New Roman" w:hAnsi="Palatino Linotype" w:cs="Arial"/>
          <w:b/>
          <w:sz w:val="20"/>
          <w:szCs w:val="20"/>
          <w:u w:val="single"/>
          <w:lang w:eastAsia="it-IT"/>
        </w:rPr>
      </w:pPr>
      <w:bookmarkStart w:id="30" w:name="_Toc169857374"/>
      <w:r w:rsidRPr="00557F55">
        <w:rPr>
          <w:rFonts w:ascii="Palatino Linotype" w:eastAsia="Times New Roman" w:hAnsi="Palatino Linotype" w:cs="Arial"/>
          <w:b/>
          <w:sz w:val="20"/>
          <w:szCs w:val="20"/>
          <w:u w:val="single"/>
          <w:lang w:eastAsia="it-IT"/>
        </w:rPr>
        <w:t xml:space="preserve">Art. </w:t>
      </w:r>
      <w:r w:rsidR="0084166C" w:rsidRPr="00557F55">
        <w:rPr>
          <w:rFonts w:ascii="Palatino Linotype" w:eastAsia="Times New Roman" w:hAnsi="Palatino Linotype" w:cs="Arial"/>
          <w:b/>
          <w:sz w:val="20"/>
          <w:szCs w:val="20"/>
          <w:u w:val="single"/>
          <w:lang w:eastAsia="it-IT"/>
        </w:rPr>
        <w:t>10.</w:t>
      </w:r>
      <w:r w:rsidRPr="00557F55">
        <w:rPr>
          <w:rFonts w:ascii="Palatino Linotype" w:eastAsia="Times New Roman" w:hAnsi="Palatino Linotype" w:cs="Arial"/>
          <w:b/>
          <w:sz w:val="20"/>
          <w:szCs w:val="20"/>
          <w:u w:val="single"/>
          <w:lang w:eastAsia="it-IT"/>
        </w:rPr>
        <w:t xml:space="preserve"> - </w:t>
      </w:r>
      <w:r w:rsidR="006F247D" w:rsidRPr="00557F55">
        <w:rPr>
          <w:rFonts w:ascii="Palatino Linotype" w:eastAsia="Times New Roman" w:hAnsi="Palatino Linotype" w:cs="Arial"/>
          <w:b/>
          <w:sz w:val="20"/>
          <w:szCs w:val="20"/>
          <w:u w:val="single"/>
          <w:lang w:eastAsia="it-IT"/>
        </w:rPr>
        <w:t xml:space="preserve">Personale </w:t>
      </w:r>
      <w:r w:rsidR="00F24ADF" w:rsidRPr="00557F55">
        <w:rPr>
          <w:rFonts w:ascii="Palatino Linotype" w:eastAsia="Times New Roman" w:hAnsi="Palatino Linotype" w:cs="Arial"/>
          <w:b/>
          <w:sz w:val="20"/>
          <w:szCs w:val="20"/>
          <w:u w:val="single"/>
          <w:lang w:eastAsia="it-IT"/>
        </w:rPr>
        <w:t>impiegato nel</w:t>
      </w:r>
      <w:r w:rsidR="006F247D" w:rsidRPr="00557F55">
        <w:rPr>
          <w:rFonts w:ascii="Palatino Linotype" w:eastAsia="Times New Roman" w:hAnsi="Palatino Linotype" w:cs="Arial"/>
          <w:b/>
          <w:sz w:val="20"/>
          <w:szCs w:val="20"/>
          <w:u w:val="single"/>
          <w:lang w:eastAsia="it-IT"/>
        </w:rPr>
        <w:t xml:space="preserve"> servizio</w:t>
      </w:r>
      <w:bookmarkEnd w:id="30"/>
    </w:p>
    <w:p w14:paraId="779C3BB2" w14:textId="1C3078DC" w:rsidR="00924AC3" w:rsidRPr="00557F55" w:rsidRDefault="00924AC3" w:rsidP="00557F55">
      <w:pPr>
        <w:keepNext/>
        <w:spacing w:after="0" w:line="22" w:lineRule="atLeast"/>
        <w:jc w:val="both"/>
        <w:outlineLvl w:val="1"/>
        <w:rPr>
          <w:rFonts w:ascii="Palatino Linotype" w:eastAsia="Times New Roman" w:hAnsi="Palatino Linotype" w:cs="Arial"/>
          <w:b/>
          <w:sz w:val="20"/>
          <w:szCs w:val="20"/>
          <w:u w:val="single"/>
          <w:lang w:eastAsia="it-IT"/>
        </w:rPr>
      </w:pPr>
      <w:bookmarkStart w:id="31" w:name="_Toc169857375"/>
      <w:r w:rsidRPr="00557F55">
        <w:rPr>
          <w:rFonts w:ascii="Palatino Linotype" w:eastAsia="Times New Roman" w:hAnsi="Palatino Linotype" w:cs="Arial"/>
          <w:b/>
          <w:sz w:val="20"/>
          <w:szCs w:val="20"/>
          <w:u w:val="single"/>
          <w:lang w:eastAsia="it-IT"/>
        </w:rPr>
        <w:t>Ove applicabile nell’ambito della fornitura oggetto dell’affidamento:</w:t>
      </w:r>
      <w:bookmarkEnd w:id="31"/>
    </w:p>
    <w:p w14:paraId="42756165" w14:textId="77777777" w:rsidR="00825B2C" w:rsidRPr="00557F55" w:rsidRDefault="00825B2C" w:rsidP="00557F55">
      <w:pPr>
        <w:pStyle w:val="Paragrafoelenco"/>
        <w:numPr>
          <w:ilvl w:val="0"/>
          <w:numId w:val="5"/>
        </w:numPr>
        <w:spacing w:after="0" w:line="22" w:lineRule="atLeast"/>
        <w:jc w:val="both"/>
        <w:rPr>
          <w:rFonts w:ascii="Palatino Linotype" w:hAnsi="Palatino Linotype"/>
          <w:b/>
          <w:sz w:val="20"/>
          <w:szCs w:val="20"/>
        </w:rPr>
      </w:pPr>
      <w:r w:rsidRPr="00557F55">
        <w:rPr>
          <w:rFonts w:ascii="Palatino Linotype" w:hAnsi="Palatino Linotype"/>
          <w:b/>
          <w:sz w:val="20"/>
          <w:szCs w:val="20"/>
        </w:rPr>
        <w:t>Doveri del personale impiegato</w:t>
      </w:r>
    </w:p>
    <w:p w14:paraId="28225D00" w14:textId="3B7AC1FC" w:rsidR="00760ADA" w:rsidRPr="00557F55" w:rsidRDefault="00760ADA" w:rsidP="00557F55">
      <w:pPr>
        <w:spacing w:after="0" w:line="22" w:lineRule="atLeast"/>
        <w:rPr>
          <w:rFonts w:ascii="Palatino Linotype" w:hAnsi="Palatino Linotype"/>
          <w:sz w:val="20"/>
          <w:szCs w:val="20"/>
        </w:rPr>
      </w:pPr>
      <w:r w:rsidRPr="00557F55">
        <w:rPr>
          <w:rFonts w:ascii="Palatino Linotype" w:hAnsi="Palatino Linotype"/>
          <w:sz w:val="20"/>
          <w:szCs w:val="20"/>
        </w:rPr>
        <w:lastRenderedPageBreak/>
        <w:t>Al presente appalto non si applica la clausola sociale, atteso che trattasi di servizio di natura intellettuale</w:t>
      </w:r>
      <w:r w:rsidR="00924AC3" w:rsidRPr="00557F55">
        <w:rPr>
          <w:rFonts w:ascii="Palatino Linotype" w:hAnsi="Palatino Linotype"/>
          <w:sz w:val="20"/>
          <w:szCs w:val="20"/>
        </w:rPr>
        <w:t>, ovvero di fornitura senza posa in opera</w:t>
      </w:r>
      <w:r w:rsidRPr="00557F55">
        <w:rPr>
          <w:rFonts w:ascii="Palatino Linotype" w:hAnsi="Palatino Linotype"/>
          <w:sz w:val="20"/>
          <w:szCs w:val="20"/>
        </w:rPr>
        <w:t>.</w:t>
      </w:r>
    </w:p>
    <w:p w14:paraId="6E904639" w14:textId="75EDDD5E" w:rsidR="00113FC0" w:rsidRPr="00372570" w:rsidRDefault="0019665A" w:rsidP="00557F55">
      <w:pPr>
        <w:pStyle w:val="Paragrafoelenco"/>
        <w:numPr>
          <w:ilvl w:val="0"/>
          <w:numId w:val="5"/>
        </w:numPr>
        <w:spacing w:after="0" w:line="22" w:lineRule="atLeast"/>
        <w:jc w:val="both"/>
        <w:rPr>
          <w:rFonts w:ascii="Palatino Linotype" w:hAnsi="Palatino Linotype"/>
          <w:b/>
          <w:sz w:val="20"/>
          <w:szCs w:val="20"/>
        </w:rPr>
      </w:pPr>
      <w:r w:rsidRPr="00372570">
        <w:rPr>
          <w:rFonts w:ascii="Palatino Linotype" w:hAnsi="Palatino Linotype"/>
          <w:b/>
          <w:sz w:val="20"/>
          <w:szCs w:val="20"/>
        </w:rPr>
        <w:t>Responsabile della commessa</w:t>
      </w:r>
    </w:p>
    <w:p w14:paraId="08C50B5D" w14:textId="77777777" w:rsidR="000C42BA" w:rsidRPr="00372570" w:rsidRDefault="00113FC0" w:rsidP="00557F55">
      <w:pPr>
        <w:spacing w:after="0" w:line="22" w:lineRule="atLeast"/>
        <w:jc w:val="both"/>
        <w:rPr>
          <w:rFonts w:ascii="Palatino Linotype" w:hAnsi="Palatino Linotype"/>
          <w:sz w:val="20"/>
          <w:szCs w:val="20"/>
          <w:lang w:eastAsia="it-IT"/>
        </w:rPr>
      </w:pPr>
      <w:r w:rsidRPr="00372570">
        <w:rPr>
          <w:rFonts w:ascii="Palatino Linotype" w:hAnsi="Palatino Linotype"/>
          <w:sz w:val="20"/>
          <w:szCs w:val="20"/>
          <w:lang w:eastAsia="it-IT"/>
        </w:rPr>
        <w:t>Il Fornitore s’impegna a designare, anche tra il personale impiegato ed a suo totale carico ed onere</w:t>
      </w:r>
      <w:r w:rsidR="009E6798" w:rsidRPr="00372570">
        <w:rPr>
          <w:rFonts w:ascii="Palatino Linotype" w:hAnsi="Palatino Linotype"/>
          <w:sz w:val="20"/>
          <w:szCs w:val="20"/>
          <w:lang w:eastAsia="it-IT"/>
        </w:rPr>
        <w:t xml:space="preserve">, un proprio responsabile della esecuzione del contratto (Responsabile </w:t>
      </w:r>
      <w:r w:rsidR="00083A7F" w:rsidRPr="00372570">
        <w:rPr>
          <w:rFonts w:ascii="Palatino Linotype" w:hAnsi="Palatino Linotype"/>
          <w:sz w:val="20"/>
          <w:szCs w:val="20"/>
          <w:lang w:eastAsia="it-IT"/>
        </w:rPr>
        <w:t>della fornitura</w:t>
      </w:r>
      <w:r w:rsidR="009E6798" w:rsidRPr="00372570">
        <w:rPr>
          <w:rFonts w:ascii="Palatino Linotype" w:hAnsi="Palatino Linotype"/>
          <w:sz w:val="20"/>
          <w:szCs w:val="20"/>
          <w:lang w:eastAsia="it-IT"/>
        </w:rPr>
        <w:t xml:space="preserve"> per conto del Fornit</w:t>
      </w:r>
      <w:r w:rsidR="00DD62D3" w:rsidRPr="00372570">
        <w:rPr>
          <w:rFonts w:ascii="Palatino Linotype" w:hAnsi="Palatino Linotype"/>
          <w:sz w:val="20"/>
          <w:szCs w:val="20"/>
          <w:lang w:eastAsia="it-IT"/>
        </w:rPr>
        <w:t xml:space="preserve">ore), costantemente reperibile. </w:t>
      </w:r>
      <w:r w:rsidRPr="00372570">
        <w:rPr>
          <w:rFonts w:ascii="Palatino Linotype" w:hAnsi="Palatino Linotype"/>
          <w:sz w:val="20"/>
          <w:szCs w:val="20"/>
          <w:lang w:eastAsia="it-IT"/>
        </w:rPr>
        <w:t xml:space="preserve">Il responsabile </w:t>
      </w:r>
      <w:r w:rsidR="00083A7F" w:rsidRPr="00372570">
        <w:rPr>
          <w:rFonts w:ascii="Palatino Linotype" w:hAnsi="Palatino Linotype"/>
          <w:sz w:val="20"/>
          <w:szCs w:val="20"/>
          <w:lang w:eastAsia="it-IT"/>
        </w:rPr>
        <w:t>della fornitura</w:t>
      </w:r>
      <w:r w:rsidRPr="00372570">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sidRPr="00372570">
        <w:rPr>
          <w:rFonts w:ascii="Palatino Linotype" w:hAnsi="Palatino Linotype"/>
          <w:sz w:val="20"/>
          <w:szCs w:val="20"/>
          <w:lang w:eastAsia="it-IT"/>
        </w:rPr>
        <w:t>a S.A.</w:t>
      </w:r>
    </w:p>
    <w:p w14:paraId="2DDBFDC7" w14:textId="1F11CBD2" w:rsidR="00113FC0" w:rsidRPr="00372570" w:rsidRDefault="00113FC0" w:rsidP="00557F55">
      <w:pPr>
        <w:spacing w:after="0" w:line="22" w:lineRule="atLeast"/>
        <w:jc w:val="both"/>
        <w:rPr>
          <w:rFonts w:ascii="Palatino Linotype" w:hAnsi="Palatino Linotype"/>
          <w:sz w:val="20"/>
          <w:szCs w:val="20"/>
          <w:lang w:eastAsia="it-IT"/>
        </w:rPr>
      </w:pPr>
      <w:r w:rsidRPr="00372570">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372570" w:rsidRDefault="00113FC0" w:rsidP="00557F55">
      <w:pPr>
        <w:spacing w:after="0" w:line="22" w:lineRule="atLeast"/>
        <w:jc w:val="both"/>
        <w:rPr>
          <w:rFonts w:ascii="Palatino Linotype" w:hAnsi="Palatino Linotype"/>
          <w:sz w:val="20"/>
          <w:szCs w:val="20"/>
          <w:lang w:eastAsia="it-IT"/>
        </w:rPr>
      </w:pPr>
      <w:r w:rsidRPr="00372570">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536273" w:rsidRDefault="00EA3727" w:rsidP="00372570">
      <w:pPr>
        <w:keepNext/>
        <w:spacing w:before="120" w:after="0" w:line="22" w:lineRule="atLeast"/>
        <w:jc w:val="both"/>
        <w:outlineLvl w:val="1"/>
        <w:rPr>
          <w:rFonts w:ascii="Palatino Linotype" w:eastAsia="Times New Roman" w:hAnsi="Palatino Linotype" w:cs="Arial"/>
          <w:b/>
          <w:sz w:val="20"/>
          <w:szCs w:val="20"/>
          <w:u w:val="single"/>
          <w:lang w:eastAsia="it-IT"/>
        </w:rPr>
      </w:pPr>
      <w:bookmarkStart w:id="32" w:name="_Toc169857376"/>
      <w:r w:rsidRPr="00536273">
        <w:rPr>
          <w:rFonts w:ascii="Palatino Linotype" w:eastAsia="Times New Roman" w:hAnsi="Palatino Linotype" w:cs="Arial"/>
          <w:b/>
          <w:sz w:val="20"/>
          <w:szCs w:val="20"/>
          <w:u w:val="single"/>
          <w:lang w:eastAsia="it-IT"/>
        </w:rPr>
        <w:t xml:space="preserve">Art. </w:t>
      </w:r>
      <w:r w:rsidR="0084166C" w:rsidRPr="00536273">
        <w:rPr>
          <w:rFonts w:ascii="Palatino Linotype" w:eastAsia="Times New Roman" w:hAnsi="Palatino Linotype" w:cs="Arial"/>
          <w:b/>
          <w:sz w:val="20"/>
          <w:szCs w:val="20"/>
          <w:u w:val="single"/>
          <w:lang w:eastAsia="it-IT"/>
        </w:rPr>
        <w:t>11</w:t>
      </w:r>
      <w:r w:rsidRPr="00536273">
        <w:rPr>
          <w:rFonts w:ascii="Palatino Linotype" w:eastAsia="Times New Roman" w:hAnsi="Palatino Linotype" w:cs="Arial"/>
          <w:b/>
          <w:sz w:val="20"/>
          <w:szCs w:val="20"/>
          <w:u w:val="single"/>
          <w:lang w:eastAsia="it-IT"/>
        </w:rPr>
        <w:t xml:space="preserve"> - </w:t>
      </w:r>
      <w:r w:rsidR="00113FC0" w:rsidRPr="00536273">
        <w:rPr>
          <w:rFonts w:ascii="Palatino Linotype" w:eastAsia="Times New Roman" w:hAnsi="Palatino Linotype" w:cs="Arial"/>
          <w:b/>
          <w:sz w:val="20"/>
          <w:szCs w:val="20"/>
          <w:u w:val="single"/>
          <w:lang w:eastAsia="it-IT"/>
        </w:rPr>
        <w:t>Responsabilità dell’aggiudicatario e copertura assicurativa</w:t>
      </w:r>
      <w:bookmarkEnd w:id="32"/>
    </w:p>
    <w:p w14:paraId="2EA65E1F" w14:textId="763DDFF6" w:rsidR="00113FC0" w:rsidRPr="00536273" w:rsidRDefault="00113FC0" w:rsidP="00536273">
      <w:pPr>
        <w:spacing w:after="0" w:line="22" w:lineRule="atLeast"/>
        <w:jc w:val="both"/>
        <w:rPr>
          <w:rFonts w:ascii="Palatino Linotype" w:hAnsi="Palatino Linotype"/>
          <w:sz w:val="20"/>
          <w:szCs w:val="20"/>
          <w:lang w:eastAsia="it-IT"/>
        </w:rPr>
      </w:pPr>
      <w:r w:rsidRPr="00536273">
        <w:rPr>
          <w:rFonts w:ascii="Palatino Linotype" w:hAnsi="Palatino Linotype"/>
          <w:sz w:val="20"/>
          <w:szCs w:val="20"/>
          <w:lang w:eastAsia="it-IT"/>
        </w:rPr>
        <w:t>Il Fornitore risponde direttamente ed indirettamente di ogni danno (</w:t>
      </w:r>
      <w:r w:rsidRPr="00536273">
        <w:rPr>
          <w:rFonts w:ascii="Palatino Linotype" w:hAnsi="Palatino Linotype"/>
          <w:i/>
          <w:sz w:val="20"/>
          <w:szCs w:val="20"/>
          <w:lang w:eastAsia="it-IT"/>
        </w:rPr>
        <w:t>a persone o cose, nonché a qualsivoglia tipologia di documentazione oggetto dell’appalto presa in carico</w:t>
      </w:r>
      <w:r w:rsidRPr="00536273">
        <w:rPr>
          <w:rFonts w:ascii="Palatino Linotype" w:hAnsi="Palatino Linotype"/>
          <w:sz w:val="20"/>
          <w:szCs w:val="20"/>
          <w:lang w:eastAsia="it-IT"/>
        </w:rPr>
        <w:t>) che, per colpa imputabile ad esso od al personale addetto, possa derivare all’</w:t>
      </w:r>
      <w:r w:rsidR="008A3223" w:rsidRPr="00536273">
        <w:rPr>
          <w:rFonts w:ascii="Palatino Linotype" w:hAnsi="Palatino Linotype"/>
          <w:sz w:val="20"/>
          <w:szCs w:val="20"/>
          <w:lang w:eastAsia="it-IT"/>
        </w:rPr>
        <w:t>ASM</w:t>
      </w:r>
      <w:r w:rsidRPr="00536273">
        <w:rPr>
          <w:rFonts w:ascii="Palatino Linotype" w:hAnsi="Palatino Linotype"/>
          <w:sz w:val="20"/>
          <w:szCs w:val="20"/>
          <w:lang w:eastAsia="it-IT"/>
        </w:rPr>
        <w:t xml:space="preserve"> ed a terzi nell’espletamento del</w:t>
      </w:r>
      <w:r w:rsidR="00536273" w:rsidRPr="00536273">
        <w:rPr>
          <w:rFonts w:ascii="Palatino Linotype" w:hAnsi="Palatino Linotype"/>
          <w:sz w:val="20"/>
          <w:szCs w:val="20"/>
          <w:lang w:eastAsia="it-IT"/>
        </w:rPr>
        <w:t>la fornitura</w:t>
      </w:r>
      <w:r w:rsidRPr="00536273">
        <w:rPr>
          <w:rFonts w:ascii="Palatino Linotype" w:hAnsi="Palatino Linotype"/>
          <w:sz w:val="20"/>
          <w:szCs w:val="20"/>
          <w:lang w:eastAsia="it-IT"/>
        </w:rPr>
        <w:t xml:space="preserve"> assunt</w:t>
      </w:r>
      <w:r w:rsidR="00536273" w:rsidRPr="00536273">
        <w:rPr>
          <w:rFonts w:ascii="Palatino Linotype" w:hAnsi="Palatino Linotype"/>
          <w:sz w:val="20"/>
          <w:szCs w:val="20"/>
          <w:lang w:eastAsia="it-IT"/>
        </w:rPr>
        <w:t>a</w:t>
      </w:r>
      <w:r w:rsidRPr="00536273">
        <w:rPr>
          <w:rFonts w:ascii="Palatino Linotype" w:hAnsi="Palatino Linotype"/>
          <w:sz w:val="20"/>
          <w:szCs w:val="20"/>
          <w:lang w:eastAsia="it-IT"/>
        </w:rPr>
        <w:t xml:space="preserve"> con il presente capitolato. L’A</w:t>
      </w:r>
      <w:r w:rsidR="008A3223" w:rsidRPr="00536273">
        <w:rPr>
          <w:rFonts w:ascii="Palatino Linotype" w:hAnsi="Palatino Linotype"/>
          <w:sz w:val="20"/>
          <w:szCs w:val="20"/>
          <w:lang w:eastAsia="it-IT"/>
        </w:rPr>
        <w:t>SM</w:t>
      </w:r>
      <w:r w:rsidRPr="00536273">
        <w:rPr>
          <w:rFonts w:ascii="Palatino Linotype" w:hAnsi="Palatino Linotype"/>
          <w:sz w:val="20"/>
          <w:szCs w:val="20"/>
          <w:lang w:eastAsia="it-IT"/>
        </w:rPr>
        <w:t xml:space="preserve"> è completamente sollevata da qualsiasi responsabilità al riguardo. </w:t>
      </w:r>
    </w:p>
    <w:p w14:paraId="3F7595F7" w14:textId="1C7FCBB5" w:rsidR="00113FC0" w:rsidRPr="00536273" w:rsidRDefault="00113FC0" w:rsidP="00AE0105">
      <w:pPr>
        <w:spacing w:after="120" w:line="22" w:lineRule="atLeast"/>
        <w:jc w:val="both"/>
        <w:rPr>
          <w:rFonts w:ascii="Palatino Linotype" w:hAnsi="Palatino Linotype"/>
          <w:sz w:val="20"/>
          <w:szCs w:val="20"/>
          <w:lang w:eastAsia="it-IT"/>
        </w:rPr>
      </w:pPr>
      <w:r w:rsidRPr="00536273">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1DA1E223" w:rsidR="00EA3727" w:rsidRPr="00536273" w:rsidRDefault="00EA3727" w:rsidP="00536273">
      <w:pPr>
        <w:keepNext/>
        <w:spacing w:after="0" w:line="22" w:lineRule="atLeast"/>
        <w:jc w:val="both"/>
        <w:outlineLvl w:val="1"/>
        <w:rPr>
          <w:rFonts w:ascii="Palatino Linotype" w:eastAsia="Times New Roman" w:hAnsi="Palatino Linotype" w:cs="Arial"/>
          <w:b/>
          <w:sz w:val="20"/>
          <w:szCs w:val="20"/>
          <w:u w:val="single"/>
          <w:lang w:eastAsia="it-IT"/>
        </w:rPr>
      </w:pPr>
      <w:bookmarkStart w:id="33" w:name="_Toc169857377"/>
      <w:r w:rsidRPr="00536273">
        <w:rPr>
          <w:rFonts w:ascii="Palatino Linotype" w:eastAsia="Times New Roman" w:hAnsi="Palatino Linotype" w:cs="Arial"/>
          <w:b/>
          <w:sz w:val="20"/>
          <w:szCs w:val="20"/>
          <w:u w:val="single"/>
          <w:lang w:eastAsia="it-IT"/>
        </w:rPr>
        <w:t xml:space="preserve">Art. </w:t>
      </w:r>
      <w:r w:rsidR="0084166C" w:rsidRPr="00536273">
        <w:rPr>
          <w:rFonts w:ascii="Palatino Linotype" w:eastAsia="Times New Roman" w:hAnsi="Palatino Linotype" w:cs="Arial"/>
          <w:b/>
          <w:sz w:val="20"/>
          <w:szCs w:val="20"/>
          <w:u w:val="single"/>
          <w:lang w:eastAsia="it-IT"/>
        </w:rPr>
        <w:t>12.</w:t>
      </w:r>
      <w:r w:rsidRPr="00536273">
        <w:rPr>
          <w:rFonts w:ascii="Palatino Linotype" w:eastAsia="Times New Roman" w:hAnsi="Palatino Linotype" w:cs="Arial"/>
          <w:b/>
          <w:sz w:val="20"/>
          <w:szCs w:val="20"/>
          <w:u w:val="single"/>
          <w:lang w:eastAsia="it-IT"/>
        </w:rPr>
        <w:t xml:space="preserve"> - </w:t>
      </w:r>
      <w:r w:rsidR="00EA09F9" w:rsidRPr="00536273">
        <w:rPr>
          <w:rFonts w:ascii="Palatino Linotype" w:eastAsia="Times New Roman" w:hAnsi="Palatino Linotype" w:cs="Arial"/>
          <w:b/>
          <w:sz w:val="20"/>
          <w:szCs w:val="20"/>
          <w:u w:val="single"/>
          <w:lang w:eastAsia="it-IT"/>
        </w:rPr>
        <w:t>Penali</w:t>
      </w:r>
      <w:bookmarkEnd w:id="33"/>
    </w:p>
    <w:p w14:paraId="579AA64D" w14:textId="77777777" w:rsidR="00A557B9" w:rsidRPr="00536273" w:rsidRDefault="00A557B9" w:rsidP="00536273">
      <w:pPr>
        <w:spacing w:after="0" w:line="22" w:lineRule="atLeast"/>
        <w:jc w:val="both"/>
        <w:rPr>
          <w:rFonts w:ascii="Palatino Linotype" w:hAnsi="Palatino Linotype"/>
          <w:sz w:val="20"/>
          <w:szCs w:val="20"/>
          <w:lang w:eastAsia="it-IT"/>
        </w:rPr>
      </w:pPr>
      <w:r w:rsidRPr="00536273">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536273" w:rsidRDefault="00404D3D" w:rsidP="00536273">
      <w:pPr>
        <w:spacing w:after="0" w:line="22" w:lineRule="atLeast"/>
        <w:jc w:val="both"/>
        <w:rPr>
          <w:rFonts w:ascii="Palatino Linotype" w:hAnsi="Palatino Linotype"/>
          <w:sz w:val="20"/>
          <w:szCs w:val="20"/>
          <w:lang w:eastAsia="it-IT"/>
        </w:rPr>
      </w:pPr>
      <w:r w:rsidRPr="00536273">
        <w:rPr>
          <w:rFonts w:ascii="Palatino Linotype" w:hAnsi="Palatino Linotype"/>
          <w:sz w:val="20"/>
          <w:szCs w:val="20"/>
          <w:lang w:eastAsia="it-IT"/>
        </w:rPr>
        <w:t>Le penali applicate</w:t>
      </w:r>
      <w:r w:rsidR="00714817" w:rsidRPr="00536273">
        <w:rPr>
          <w:rFonts w:ascii="Palatino Linotype" w:hAnsi="Palatino Linotype"/>
          <w:sz w:val="20"/>
          <w:szCs w:val="20"/>
          <w:lang w:eastAsia="it-IT"/>
        </w:rPr>
        <w:t xml:space="preserve"> non possono comunque superare, complessivamente, il 10 per cento d</w:t>
      </w:r>
      <w:r w:rsidRPr="00536273">
        <w:rPr>
          <w:rFonts w:ascii="Palatino Linotype" w:hAnsi="Palatino Linotype"/>
          <w:sz w:val="20"/>
          <w:szCs w:val="20"/>
          <w:lang w:eastAsia="it-IT"/>
        </w:rPr>
        <w:t>ell’</w:t>
      </w:r>
      <w:r w:rsidR="00714817" w:rsidRPr="00536273">
        <w:rPr>
          <w:rFonts w:ascii="Palatino Linotype" w:hAnsi="Palatino Linotype"/>
          <w:sz w:val="20"/>
          <w:szCs w:val="20"/>
          <w:lang w:eastAsia="it-IT"/>
        </w:rPr>
        <w:t>ammontare netto contrattuale.</w:t>
      </w:r>
    </w:p>
    <w:p w14:paraId="6D12369D" w14:textId="77777777" w:rsidR="00113FC0" w:rsidRPr="00536273" w:rsidRDefault="00113FC0" w:rsidP="00536273">
      <w:pPr>
        <w:spacing w:after="0" w:line="22" w:lineRule="atLeast"/>
        <w:jc w:val="both"/>
        <w:rPr>
          <w:rFonts w:ascii="Palatino Linotype" w:hAnsi="Palatino Linotype"/>
          <w:sz w:val="20"/>
          <w:szCs w:val="20"/>
          <w:u w:val="single"/>
          <w:lang w:eastAsia="it-IT"/>
        </w:rPr>
      </w:pPr>
      <w:r w:rsidRPr="00536273">
        <w:rPr>
          <w:rFonts w:ascii="Palatino Linotype" w:hAnsi="Palatino Linotype"/>
          <w:sz w:val="20"/>
          <w:szCs w:val="20"/>
          <w:u w:val="single"/>
          <w:lang w:eastAsia="it-IT"/>
        </w:rPr>
        <w:t>Penali attenuate:</w:t>
      </w:r>
    </w:p>
    <w:p w14:paraId="6EC60A56" w14:textId="77777777" w:rsidR="00113FC0" w:rsidRPr="00536273" w:rsidRDefault="00113FC0" w:rsidP="00536273">
      <w:pPr>
        <w:spacing w:after="0" w:line="22" w:lineRule="atLeast"/>
        <w:jc w:val="both"/>
        <w:rPr>
          <w:rFonts w:ascii="Palatino Linotype" w:hAnsi="Palatino Linotype"/>
          <w:sz w:val="20"/>
          <w:szCs w:val="20"/>
          <w:u w:val="single"/>
          <w:lang w:eastAsia="it-IT"/>
        </w:rPr>
      </w:pPr>
      <w:r w:rsidRPr="00536273">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536273">
        <w:rPr>
          <w:rFonts w:ascii="Palatino Linotype" w:hAnsi="Palatino Linotype"/>
          <w:sz w:val="20"/>
          <w:szCs w:val="20"/>
          <w:u w:val="single"/>
          <w:lang w:eastAsia="it-IT"/>
        </w:rPr>
        <w:t>.</w:t>
      </w:r>
    </w:p>
    <w:p w14:paraId="3E877543" w14:textId="77777777" w:rsidR="00113FC0" w:rsidRPr="00536273" w:rsidRDefault="00113FC0" w:rsidP="00536273">
      <w:pPr>
        <w:spacing w:after="0" w:line="22" w:lineRule="atLeast"/>
        <w:jc w:val="both"/>
        <w:rPr>
          <w:rFonts w:ascii="Palatino Linotype" w:hAnsi="Palatino Linotype"/>
          <w:sz w:val="20"/>
          <w:szCs w:val="20"/>
          <w:u w:val="single"/>
          <w:lang w:eastAsia="it-IT"/>
        </w:rPr>
      </w:pPr>
      <w:r w:rsidRPr="00536273">
        <w:rPr>
          <w:rFonts w:ascii="Palatino Linotype" w:hAnsi="Palatino Linotype"/>
          <w:sz w:val="20"/>
          <w:szCs w:val="20"/>
          <w:u w:val="single"/>
          <w:lang w:eastAsia="it-IT"/>
        </w:rPr>
        <w:t>Penali aggravate</w:t>
      </w:r>
    </w:p>
    <w:p w14:paraId="6DAA5418" w14:textId="77777777" w:rsidR="00113FC0" w:rsidRPr="00536273" w:rsidRDefault="00113FC0" w:rsidP="00536273">
      <w:pPr>
        <w:spacing w:after="0" w:line="22" w:lineRule="atLeast"/>
        <w:jc w:val="both"/>
        <w:rPr>
          <w:rFonts w:ascii="Palatino Linotype" w:hAnsi="Palatino Linotype"/>
          <w:sz w:val="20"/>
          <w:szCs w:val="20"/>
          <w:lang w:eastAsia="it-IT"/>
        </w:rPr>
      </w:pPr>
      <w:r w:rsidRPr="00536273">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536273" w:rsidRDefault="00113FC0" w:rsidP="00536273">
      <w:pPr>
        <w:spacing w:after="0" w:line="22" w:lineRule="atLeast"/>
        <w:jc w:val="both"/>
        <w:rPr>
          <w:rFonts w:ascii="Palatino Linotype" w:hAnsi="Palatino Linotype"/>
          <w:sz w:val="20"/>
          <w:szCs w:val="20"/>
          <w:lang w:eastAsia="it-IT"/>
        </w:rPr>
      </w:pPr>
      <w:r w:rsidRPr="00536273">
        <w:rPr>
          <w:rFonts w:ascii="Palatino Linotype" w:hAnsi="Palatino Linotype"/>
          <w:sz w:val="20"/>
          <w:szCs w:val="20"/>
          <w:lang w:eastAsia="it-IT"/>
        </w:rPr>
        <w:t>- consegua a precedente richiamo scritto o penale disposta per il medesimo caso;</w:t>
      </w:r>
    </w:p>
    <w:p w14:paraId="69ECA511" w14:textId="77777777" w:rsidR="00113FC0" w:rsidRPr="00536273" w:rsidRDefault="00113FC0" w:rsidP="00536273">
      <w:pPr>
        <w:spacing w:after="0" w:line="22" w:lineRule="atLeast"/>
        <w:jc w:val="both"/>
        <w:rPr>
          <w:rFonts w:ascii="Palatino Linotype" w:hAnsi="Palatino Linotype"/>
          <w:sz w:val="20"/>
          <w:szCs w:val="20"/>
          <w:lang w:eastAsia="it-IT"/>
        </w:rPr>
      </w:pPr>
      <w:r w:rsidRPr="00536273">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536273" w:rsidRDefault="00113FC0" w:rsidP="00536273">
      <w:pPr>
        <w:spacing w:after="0" w:line="22" w:lineRule="atLeast"/>
        <w:jc w:val="both"/>
        <w:rPr>
          <w:rFonts w:ascii="Palatino Linotype" w:hAnsi="Palatino Linotype"/>
          <w:sz w:val="20"/>
          <w:szCs w:val="20"/>
          <w:lang w:eastAsia="it-IT"/>
        </w:rPr>
      </w:pPr>
      <w:r w:rsidRPr="00536273">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536273" w:rsidRDefault="00113FC0" w:rsidP="00536273">
      <w:pPr>
        <w:spacing w:after="0" w:line="22" w:lineRule="atLeast"/>
        <w:jc w:val="both"/>
        <w:rPr>
          <w:rFonts w:ascii="Palatino Linotype" w:hAnsi="Palatino Linotype"/>
          <w:sz w:val="20"/>
          <w:szCs w:val="20"/>
          <w:lang w:eastAsia="it-IT"/>
        </w:rPr>
      </w:pPr>
      <w:r w:rsidRPr="00536273">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accoglibili a giudizio del Direttore di cui sopra ovvero non vi sia stata risposta o la medesima non sia pervenuta nel termine indicato, egli segnalerà tempestivamente i ritardi e/o le disfunzioni e/o gli </w:t>
      </w:r>
      <w:r w:rsidRPr="00536273">
        <w:rPr>
          <w:rFonts w:ascii="Palatino Linotype" w:hAnsi="Palatino Linotype"/>
          <w:sz w:val="20"/>
          <w:szCs w:val="20"/>
          <w:lang w:eastAsia="it-IT"/>
        </w:rPr>
        <w:lastRenderedPageBreak/>
        <w:t xml:space="preserve">inadempimenti rispetto alle prescrizioni contrattuali al R.U.P., trasmettendo a quest’ultimo la corrispondente documentazione, il quale applicherà al Fornitore le penali come sopra indicate. </w:t>
      </w:r>
    </w:p>
    <w:p w14:paraId="7B58D542" w14:textId="77777777" w:rsidR="00113FC0" w:rsidRPr="00536273" w:rsidRDefault="00113FC0" w:rsidP="00536273">
      <w:pPr>
        <w:spacing w:after="0" w:line="22" w:lineRule="atLeast"/>
        <w:jc w:val="both"/>
        <w:rPr>
          <w:rFonts w:ascii="Palatino Linotype" w:hAnsi="Palatino Linotype"/>
          <w:sz w:val="20"/>
          <w:szCs w:val="20"/>
          <w:lang w:eastAsia="it-IT"/>
        </w:rPr>
      </w:pPr>
      <w:r w:rsidRPr="00536273">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536273" w:rsidRDefault="00113FC0" w:rsidP="00536273">
      <w:pPr>
        <w:spacing w:after="0" w:line="22" w:lineRule="atLeast"/>
        <w:jc w:val="both"/>
        <w:rPr>
          <w:rFonts w:ascii="Palatino Linotype" w:hAnsi="Palatino Linotype"/>
          <w:sz w:val="20"/>
          <w:szCs w:val="20"/>
          <w:lang w:eastAsia="it-IT"/>
        </w:rPr>
      </w:pPr>
      <w:r w:rsidRPr="00536273">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Default="00113FC0" w:rsidP="00AE0105">
      <w:pPr>
        <w:spacing w:after="120" w:line="22" w:lineRule="atLeast"/>
        <w:jc w:val="both"/>
        <w:rPr>
          <w:rFonts w:ascii="Palatino Linotype" w:hAnsi="Palatino Linotype"/>
          <w:sz w:val="20"/>
          <w:szCs w:val="20"/>
          <w:lang w:eastAsia="it-IT"/>
        </w:rPr>
      </w:pPr>
      <w:r w:rsidRPr="00536273">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372570" w:rsidRDefault="00EA3727" w:rsidP="00372570">
      <w:pPr>
        <w:keepNext/>
        <w:spacing w:after="0" w:line="22" w:lineRule="atLeast"/>
        <w:jc w:val="both"/>
        <w:outlineLvl w:val="1"/>
        <w:rPr>
          <w:rFonts w:ascii="Palatino Linotype" w:eastAsia="Times New Roman" w:hAnsi="Palatino Linotype" w:cs="Arial"/>
          <w:b/>
          <w:sz w:val="20"/>
          <w:szCs w:val="20"/>
          <w:u w:val="single"/>
          <w:lang w:eastAsia="it-IT"/>
        </w:rPr>
      </w:pPr>
      <w:bookmarkStart w:id="34" w:name="_Toc169857378"/>
      <w:r w:rsidRPr="00372570">
        <w:rPr>
          <w:rFonts w:ascii="Palatino Linotype" w:eastAsia="Times New Roman" w:hAnsi="Palatino Linotype" w:cs="Arial"/>
          <w:b/>
          <w:sz w:val="20"/>
          <w:szCs w:val="20"/>
          <w:u w:val="single"/>
          <w:lang w:eastAsia="it-IT"/>
        </w:rPr>
        <w:t xml:space="preserve">Art. </w:t>
      </w:r>
      <w:r w:rsidR="0084166C" w:rsidRPr="00372570">
        <w:rPr>
          <w:rFonts w:ascii="Palatino Linotype" w:eastAsia="Times New Roman" w:hAnsi="Palatino Linotype" w:cs="Arial"/>
          <w:b/>
          <w:sz w:val="20"/>
          <w:szCs w:val="20"/>
          <w:u w:val="single"/>
          <w:lang w:eastAsia="it-IT"/>
        </w:rPr>
        <w:t>13.</w:t>
      </w:r>
      <w:r w:rsidRPr="00372570">
        <w:rPr>
          <w:rFonts w:ascii="Palatino Linotype" w:eastAsia="Times New Roman" w:hAnsi="Palatino Linotype" w:cs="Arial"/>
          <w:b/>
          <w:sz w:val="20"/>
          <w:szCs w:val="20"/>
          <w:u w:val="single"/>
          <w:lang w:eastAsia="it-IT"/>
        </w:rPr>
        <w:t xml:space="preserve"> - </w:t>
      </w:r>
      <w:r w:rsidR="00113FC0" w:rsidRPr="00372570">
        <w:rPr>
          <w:rFonts w:ascii="Palatino Linotype" w:eastAsia="Times New Roman" w:hAnsi="Palatino Linotype" w:cs="Arial"/>
          <w:b/>
          <w:sz w:val="20"/>
          <w:szCs w:val="20"/>
          <w:u w:val="single"/>
          <w:lang w:eastAsia="it-IT"/>
        </w:rPr>
        <w:t>Risoluzione del contratto</w:t>
      </w:r>
      <w:bookmarkEnd w:id="34"/>
    </w:p>
    <w:p w14:paraId="77D767E5" w14:textId="7C84FC72" w:rsidR="00E945FE" w:rsidRPr="00372570" w:rsidRDefault="00E945FE" w:rsidP="00372570">
      <w:pPr>
        <w:spacing w:after="0" w:line="22" w:lineRule="atLeast"/>
        <w:jc w:val="both"/>
        <w:rPr>
          <w:rFonts w:ascii="Palatino Linotype" w:hAnsi="Palatino Linotype"/>
          <w:sz w:val="20"/>
          <w:szCs w:val="20"/>
          <w:lang w:eastAsia="it-IT"/>
        </w:rPr>
      </w:pPr>
      <w:r w:rsidRPr="00372570">
        <w:rPr>
          <w:rFonts w:ascii="Palatino Linotype" w:hAnsi="Palatino Linotype"/>
          <w:sz w:val="20"/>
          <w:szCs w:val="20"/>
          <w:lang w:eastAsia="it-IT"/>
        </w:rPr>
        <w:t>Fatto salvo quanto previsto dall'articolo 1</w:t>
      </w:r>
      <w:r w:rsidR="006E6BA7" w:rsidRPr="00372570">
        <w:rPr>
          <w:rFonts w:ascii="Palatino Linotype" w:hAnsi="Palatino Linotype"/>
          <w:sz w:val="20"/>
          <w:szCs w:val="20"/>
          <w:lang w:eastAsia="it-IT"/>
        </w:rPr>
        <w:t>22</w:t>
      </w:r>
      <w:r w:rsidRPr="00372570">
        <w:rPr>
          <w:rFonts w:ascii="Palatino Linotype" w:hAnsi="Palatino Linotype"/>
          <w:sz w:val="20"/>
          <w:szCs w:val="20"/>
          <w:lang w:eastAsia="it-IT"/>
        </w:rPr>
        <w:t xml:space="preserve"> del Codice, la stazione appaltante può risolvere un contratto di appalto senza limiti di tempo, se si verificano una o più delle seguenti condizioni:</w:t>
      </w:r>
    </w:p>
    <w:p w14:paraId="2ABCF08C" w14:textId="7C98C1DB" w:rsidR="00E945FE" w:rsidRPr="00372570" w:rsidRDefault="00E945FE" w:rsidP="00372570">
      <w:pPr>
        <w:spacing w:after="0" w:line="22" w:lineRule="atLeast"/>
        <w:ind w:left="284" w:hanging="242"/>
        <w:jc w:val="both"/>
        <w:rPr>
          <w:rFonts w:ascii="Palatino Linotype" w:hAnsi="Palatino Linotype"/>
          <w:sz w:val="20"/>
          <w:szCs w:val="20"/>
          <w:lang w:eastAsia="it-IT"/>
        </w:rPr>
      </w:pPr>
      <w:r w:rsidRPr="00372570">
        <w:rPr>
          <w:rFonts w:ascii="Palatino Linotype" w:hAnsi="Palatino Linotype"/>
          <w:sz w:val="20"/>
          <w:szCs w:val="20"/>
          <w:lang w:eastAsia="it-IT"/>
        </w:rPr>
        <w:t>a) modifica sostanziale del contratto, che richiede una nuova procedura di appalto ai sensi dell’articolo 120;</w:t>
      </w:r>
    </w:p>
    <w:p w14:paraId="6559C3EA" w14:textId="4276DF9C" w:rsidR="00E945FE" w:rsidRPr="00372570" w:rsidRDefault="00E945FE" w:rsidP="00372570">
      <w:pPr>
        <w:spacing w:after="0" w:line="22" w:lineRule="atLeast"/>
        <w:ind w:left="284" w:hanging="242"/>
        <w:jc w:val="both"/>
        <w:rPr>
          <w:rFonts w:ascii="Palatino Linotype" w:hAnsi="Palatino Linotype"/>
          <w:sz w:val="20"/>
          <w:szCs w:val="20"/>
          <w:lang w:eastAsia="it-IT"/>
        </w:rPr>
      </w:pPr>
      <w:r w:rsidRPr="00372570">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 120, comma 3, lettere a) e b);</w:t>
      </w:r>
    </w:p>
    <w:p w14:paraId="41EF407F" w14:textId="14E50C99" w:rsidR="00E945FE" w:rsidRPr="00372570" w:rsidRDefault="00E945FE" w:rsidP="00372570">
      <w:pPr>
        <w:spacing w:after="0" w:line="22" w:lineRule="atLeast"/>
        <w:ind w:left="284" w:hanging="242"/>
        <w:jc w:val="both"/>
        <w:rPr>
          <w:rFonts w:ascii="Palatino Linotype" w:hAnsi="Palatino Linotype"/>
          <w:sz w:val="20"/>
          <w:szCs w:val="20"/>
          <w:lang w:eastAsia="it-IT"/>
        </w:rPr>
      </w:pPr>
      <w:r w:rsidRPr="00372570">
        <w:rPr>
          <w:rFonts w:ascii="Palatino Linotype" w:hAnsi="Palatino Linotype"/>
          <w:sz w:val="20"/>
          <w:szCs w:val="20"/>
          <w:lang w:eastAsia="it-IT"/>
        </w:rPr>
        <w:t>c) l’aggiudicatario si è trovato, al momento dell'aggiudicazione dell'appalto, in una delle situazioni di cui all'articolo 94, comma 1, e avrebbe dovuto pertanto essere escluso dalla procedura di gara;</w:t>
      </w:r>
    </w:p>
    <w:p w14:paraId="1DB9B80D" w14:textId="3983F2EB" w:rsidR="00E945FE" w:rsidRPr="00372570" w:rsidRDefault="00E945FE" w:rsidP="00372570">
      <w:pPr>
        <w:spacing w:after="0" w:line="22" w:lineRule="atLeast"/>
        <w:ind w:left="284" w:hanging="242"/>
        <w:jc w:val="both"/>
        <w:rPr>
          <w:rFonts w:ascii="Palatino Linotype" w:hAnsi="Palatino Linotype"/>
          <w:sz w:val="20"/>
          <w:szCs w:val="20"/>
          <w:lang w:eastAsia="it-IT"/>
        </w:rPr>
      </w:pPr>
      <w:r w:rsidRPr="00372570">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372570" w:rsidRDefault="00E945FE" w:rsidP="00372570">
      <w:pPr>
        <w:spacing w:after="0" w:line="22" w:lineRule="atLeast"/>
        <w:jc w:val="both"/>
        <w:rPr>
          <w:rFonts w:ascii="Palatino Linotype" w:hAnsi="Palatino Linotype"/>
          <w:sz w:val="20"/>
          <w:szCs w:val="20"/>
          <w:lang w:eastAsia="it-IT"/>
        </w:rPr>
      </w:pPr>
      <w:r w:rsidRPr="00372570">
        <w:rPr>
          <w:rFonts w:ascii="Palatino Linotype" w:hAnsi="Palatino Linotype"/>
          <w:sz w:val="20"/>
          <w:szCs w:val="20"/>
          <w:lang w:eastAsia="it-IT"/>
        </w:rPr>
        <w:t>La stazione appaltante risolve un contratto di appalto qualora nei confronti dell'appaltatore:</w:t>
      </w:r>
    </w:p>
    <w:p w14:paraId="466D9AE9" w14:textId="77777777" w:rsidR="00E945FE" w:rsidRPr="00372570" w:rsidRDefault="00E945FE" w:rsidP="00372570">
      <w:pPr>
        <w:spacing w:after="0" w:line="22" w:lineRule="atLeast"/>
        <w:ind w:left="284" w:hanging="284"/>
        <w:jc w:val="both"/>
        <w:rPr>
          <w:rFonts w:ascii="Palatino Linotype" w:hAnsi="Palatino Linotype"/>
          <w:sz w:val="20"/>
          <w:szCs w:val="20"/>
          <w:lang w:eastAsia="it-IT"/>
        </w:rPr>
      </w:pPr>
      <w:r w:rsidRPr="00372570">
        <w:rPr>
          <w:rFonts w:ascii="Palatino Linotype" w:hAnsi="Palatino Linotype"/>
          <w:sz w:val="20"/>
          <w:szCs w:val="20"/>
          <w:lang w:eastAsia="it-IT"/>
        </w:rPr>
        <w:t>a) sia intervenuta la decadenza dell'attestazione di qualificazione per aver prodotto falsa documentazione o dichiarazioni mendaci;</w:t>
      </w:r>
    </w:p>
    <w:p w14:paraId="5929EB63" w14:textId="5023BF3B" w:rsidR="00E945FE" w:rsidRPr="00372570" w:rsidRDefault="00E945FE" w:rsidP="00372570">
      <w:pPr>
        <w:spacing w:after="0" w:line="22" w:lineRule="atLeast"/>
        <w:ind w:left="284" w:hanging="284"/>
        <w:jc w:val="both"/>
        <w:rPr>
          <w:rFonts w:ascii="Palatino Linotype" w:hAnsi="Palatino Linotype"/>
          <w:sz w:val="20"/>
          <w:szCs w:val="20"/>
          <w:lang w:eastAsia="it-IT"/>
        </w:rPr>
      </w:pPr>
      <w:r w:rsidRPr="00372570">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372570" w:rsidRDefault="00E945FE" w:rsidP="00372570">
      <w:pPr>
        <w:spacing w:after="0" w:line="22" w:lineRule="atLeast"/>
        <w:jc w:val="both"/>
        <w:rPr>
          <w:rFonts w:ascii="Palatino Linotype" w:hAnsi="Palatino Linotype"/>
          <w:sz w:val="20"/>
          <w:szCs w:val="20"/>
          <w:lang w:eastAsia="it-IT"/>
        </w:rPr>
      </w:pPr>
      <w:r w:rsidRPr="00372570">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372570">
          <w:rPr>
            <w:rStyle w:val="Collegamentoipertestuale"/>
            <w:rFonts w:ascii="Palatino Linotype" w:hAnsi="Palatino Linotype"/>
            <w:sz w:val="20"/>
            <w:szCs w:val="20"/>
            <w:lang w:eastAsia="it-IT"/>
          </w:rPr>
          <w:t>allegato II.14</w:t>
        </w:r>
      </w:hyperlink>
      <w:r w:rsidRPr="00372570">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372570" w:rsidRDefault="00E945FE" w:rsidP="00372570">
      <w:pPr>
        <w:spacing w:after="0" w:line="22" w:lineRule="atLeast"/>
        <w:jc w:val="both"/>
        <w:rPr>
          <w:rFonts w:ascii="Palatino Linotype" w:hAnsi="Palatino Linotype"/>
          <w:sz w:val="20"/>
          <w:szCs w:val="20"/>
          <w:lang w:eastAsia="it-IT"/>
        </w:rPr>
      </w:pPr>
      <w:r w:rsidRPr="00372570">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372570" w:rsidRDefault="00E945FE" w:rsidP="00372570">
      <w:pPr>
        <w:spacing w:after="0" w:line="22" w:lineRule="atLeast"/>
        <w:jc w:val="both"/>
        <w:rPr>
          <w:rFonts w:ascii="Palatino Linotype" w:hAnsi="Palatino Linotype"/>
          <w:sz w:val="20"/>
          <w:szCs w:val="20"/>
          <w:lang w:eastAsia="it-IT"/>
        </w:rPr>
      </w:pPr>
      <w:r w:rsidRPr="00372570">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372570" w:rsidRDefault="00E945FE" w:rsidP="00372570">
      <w:pPr>
        <w:spacing w:after="0" w:line="22" w:lineRule="atLeast"/>
        <w:jc w:val="both"/>
        <w:rPr>
          <w:rFonts w:ascii="Palatino Linotype" w:hAnsi="Palatino Linotype"/>
          <w:sz w:val="20"/>
          <w:szCs w:val="20"/>
          <w:lang w:eastAsia="it-IT"/>
        </w:rPr>
      </w:pPr>
      <w:r w:rsidRPr="00372570">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372570" w:rsidRDefault="00E945FE" w:rsidP="00372570">
      <w:pPr>
        <w:spacing w:after="0" w:line="22" w:lineRule="atLeast"/>
        <w:jc w:val="both"/>
        <w:rPr>
          <w:rFonts w:ascii="Palatino Linotype" w:hAnsi="Palatino Linotype"/>
          <w:sz w:val="20"/>
          <w:szCs w:val="20"/>
          <w:lang w:eastAsia="it-IT"/>
        </w:rPr>
      </w:pPr>
      <w:r w:rsidRPr="00372570">
        <w:rPr>
          <w:rFonts w:ascii="Palatino Linotype" w:hAnsi="Palatino Linotype"/>
          <w:sz w:val="20"/>
          <w:szCs w:val="20"/>
          <w:lang w:eastAsia="it-IT"/>
        </w:rPr>
        <w:lastRenderedPageBreak/>
        <w:t>L’allegato II.14 al Codice disciplina le attività demandate al direttore dei lavori e all’organo di collaudo o di verifica di conformità in conseguenza della risoluzione del contratto.</w:t>
      </w:r>
    </w:p>
    <w:p w14:paraId="253A8400" w14:textId="5611F284" w:rsidR="00113FC0" w:rsidRPr="00372570" w:rsidRDefault="00E945FE" w:rsidP="00AE0105">
      <w:pPr>
        <w:spacing w:after="120" w:line="22" w:lineRule="atLeast"/>
        <w:jc w:val="both"/>
        <w:rPr>
          <w:rFonts w:ascii="Palatino Linotype" w:hAnsi="Palatino Linotype"/>
          <w:sz w:val="20"/>
          <w:szCs w:val="20"/>
          <w:lang w:eastAsia="it-IT"/>
        </w:rPr>
      </w:pPr>
      <w:r w:rsidRPr="00372570">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w:t>
      </w:r>
      <w:r w:rsidR="00AE0105">
        <w:rPr>
          <w:rFonts w:ascii="Palatino Linotype" w:hAnsi="Palatino Linotype"/>
          <w:sz w:val="20"/>
          <w:szCs w:val="20"/>
          <w:lang w:eastAsia="it-IT"/>
        </w:rPr>
        <w:t xml:space="preserve"> per il risarcimento dei danni.</w:t>
      </w:r>
    </w:p>
    <w:p w14:paraId="50E6C273" w14:textId="710F2CD8" w:rsidR="00EA3727" w:rsidRPr="00372570" w:rsidRDefault="00EA3727" w:rsidP="00372570">
      <w:pPr>
        <w:keepNext/>
        <w:spacing w:after="0" w:line="22" w:lineRule="atLeast"/>
        <w:jc w:val="both"/>
        <w:outlineLvl w:val="1"/>
        <w:rPr>
          <w:rFonts w:ascii="Palatino Linotype" w:eastAsia="Times New Roman" w:hAnsi="Palatino Linotype" w:cs="Arial"/>
          <w:b/>
          <w:sz w:val="20"/>
          <w:szCs w:val="20"/>
          <w:u w:val="single"/>
          <w:lang w:eastAsia="it-IT"/>
        </w:rPr>
      </w:pPr>
      <w:bookmarkStart w:id="35" w:name="_Toc169857379"/>
      <w:r w:rsidRPr="00372570">
        <w:rPr>
          <w:rFonts w:ascii="Palatino Linotype" w:eastAsia="Times New Roman" w:hAnsi="Palatino Linotype" w:cs="Arial"/>
          <w:b/>
          <w:sz w:val="20"/>
          <w:szCs w:val="20"/>
          <w:u w:val="single"/>
          <w:lang w:eastAsia="it-IT"/>
        </w:rPr>
        <w:t xml:space="preserve">Art. </w:t>
      </w:r>
      <w:r w:rsidR="0084166C" w:rsidRPr="00372570">
        <w:rPr>
          <w:rFonts w:ascii="Palatino Linotype" w:eastAsia="Times New Roman" w:hAnsi="Palatino Linotype" w:cs="Arial"/>
          <w:b/>
          <w:sz w:val="20"/>
          <w:szCs w:val="20"/>
          <w:u w:val="single"/>
          <w:lang w:eastAsia="it-IT"/>
        </w:rPr>
        <w:t>14.</w:t>
      </w:r>
      <w:r w:rsidRPr="00372570">
        <w:rPr>
          <w:rFonts w:ascii="Palatino Linotype" w:eastAsia="Times New Roman" w:hAnsi="Palatino Linotype" w:cs="Arial"/>
          <w:b/>
          <w:sz w:val="20"/>
          <w:szCs w:val="20"/>
          <w:u w:val="single"/>
          <w:lang w:eastAsia="it-IT"/>
        </w:rPr>
        <w:t xml:space="preserve"> - </w:t>
      </w:r>
      <w:r w:rsidR="008C4321" w:rsidRPr="00372570">
        <w:rPr>
          <w:rFonts w:ascii="Palatino Linotype" w:eastAsia="Times New Roman" w:hAnsi="Palatino Linotype" w:cs="Arial"/>
          <w:b/>
          <w:sz w:val="20"/>
          <w:szCs w:val="20"/>
          <w:u w:val="single"/>
          <w:lang w:eastAsia="it-IT"/>
        </w:rPr>
        <w:t>Fallimento e decesso</w:t>
      </w:r>
      <w:bookmarkEnd w:id="35"/>
    </w:p>
    <w:p w14:paraId="4FFC089D" w14:textId="181D9570" w:rsidR="00E945FE" w:rsidRPr="00372570" w:rsidRDefault="00E945FE" w:rsidP="00AE0105">
      <w:pPr>
        <w:spacing w:after="120" w:line="22" w:lineRule="atLeast"/>
        <w:jc w:val="both"/>
        <w:rPr>
          <w:rFonts w:ascii="Palatino Linotype" w:hAnsi="Palatino Linotype"/>
          <w:bCs/>
          <w:sz w:val="20"/>
          <w:szCs w:val="20"/>
          <w:lang w:eastAsia="it-IT"/>
        </w:rPr>
      </w:pPr>
      <w:r w:rsidRPr="00372570">
        <w:rPr>
          <w:rFonts w:ascii="Palatino Linotype" w:hAnsi="Palatino Linotype"/>
          <w:sz w:val="20"/>
          <w:szCs w:val="20"/>
          <w:lang w:eastAsia="it-IT"/>
        </w:rPr>
        <w:t xml:space="preserve">Oltre a quanto stabilito dal D.Lgs. n. 36/2023, il contenuto del presente articolo è altresì disciplinato dall’art. 186-bis del </w:t>
      </w:r>
      <w:r w:rsidRPr="00372570">
        <w:rPr>
          <w:rFonts w:ascii="Palatino Linotype" w:hAnsi="Palatino Linotype"/>
          <w:bCs/>
          <w:sz w:val="20"/>
          <w:szCs w:val="20"/>
          <w:lang w:eastAsia="it-IT"/>
        </w:rPr>
        <w:t>Regio decreto 16 marzo 1942, n. 267 (Disciplina del fallimento, del concordato preventivo, dell'amministrazione controllata e della liquidazione coatta amministrativa).</w:t>
      </w:r>
    </w:p>
    <w:p w14:paraId="04FAB562" w14:textId="464C59D6" w:rsidR="00E945FE" w:rsidRPr="00372570" w:rsidRDefault="00E945FE" w:rsidP="00372570">
      <w:pPr>
        <w:keepNext/>
        <w:spacing w:after="0" w:line="22" w:lineRule="atLeast"/>
        <w:jc w:val="both"/>
        <w:outlineLvl w:val="1"/>
        <w:rPr>
          <w:rFonts w:ascii="Palatino Linotype" w:hAnsi="Palatino Linotype"/>
          <w:b/>
          <w:sz w:val="20"/>
          <w:u w:val="single"/>
          <w:lang w:eastAsia="it-IT"/>
        </w:rPr>
      </w:pPr>
      <w:bookmarkStart w:id="36" w:name="_Toc169857380"/>
      <w:r w:rsidRPr="00372570">
        <w:rPr>
          <w:rFonts w:ascii="Palatino Linotype" w:hAnsi="Palatino Linotype"/>
          <w:b/>
          <w:sz w:val="20"/>
          <w:u w:val="single"/>
          <w:lang w:eastAsia="it-IT"/>
        </w:rPr>
        <w:t xml:space="preserve">Art. </w:t>
      </w:r>
      <w:r w:rsidR="0084166C" w:rsidRPr="00372570">
        <w:rPr>
          <w:rFonts w:ascii="Palatino Linotype" w:hAnsi="Palatino Linotype"/>
          <w:b/>
          <w:sz w:val="20"/>
          <w:u w:val="single"/>
          <w:lang w:eastAsia="it-IT"/>
        </w:rPr>
        <w:t>15.</w:t>
      </w:r>
      <w:r w:rsidRPr="00372570">
        <w:rPr>
          <w:rFonts w:ascii="Palatino Linotype" w:hAnsi="Palatino Linotype"/>
          <w:b/>
          <w:sz w:val="20"/>
          <w:u w:val="single"/>
          <w:lang w:eastAsia="it-IT"/>
        </w:rPr>
        <w:t xml:space="preserve"> - </w:t>
      </w:r>
      <w:r w:rsidRPr="00372570">
        <w:rPr>
          <w:rFonts w:ascii="Palatino Linotype" w:hAnsi="Palatino Linotype"/>
          <w:b/>
          <w:bCs/>
          <w:sz w:val="20"/>
          <w:u w:val="single"/>
          <w:lang w:eastAsia="it-IT"/>
        </w:rPr>
        <w:t>Modifica del contratto durante il periodo di efficacia</w:t>
      </w:r>
      <w:bookmarkEnd w:id="36"/>
    </w:p>
    <w:p w14:paraId="210D3636" w14:textId="2C865F92" w:rsidR="00E945FE" w:rsidRPr="00372570" w:rsidRDefault="00E945FE" w:rsidP="00AE0105">
      <w:pPr>
        <w:spacing w:after="0" w:line="22" w:lineRule="atLeast"/>
        <w:jc w:val="both"/>
        <w:rPr>
          <w:rFonts w:ascii="Palatino Linotype" w:hAnsi="Palatino Linotype"/>
          <w:sz w:val="20"/>
          <w:lang w:eastAsia="it-IT"/>
        </w:rPr>
      </w:pPr>
      <w:r w:rsidRPr="00372570">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sidRPr="00372570">
        <w:rPr>
          <w:rFonts w:ascii="Palatino Linotype" w:hAnsi="Palatino Linotype"/>
          <w:sz w:val="20"/>
          <w:lang w:eastAsia="it-IT"/>
        </w:rPr>
        <w:t>,</w:t>
      </w:r>
      <w:r w:rsidRPr="00372570">
        <w:rPr>
          <w:rFonts w:ascii="Palatino Linotype" w:hAnsi="Palatino Linotype"/>
          <w:sz w:val="20"/>
          <w:lang w:eastAsia="it-IT"/>
        </w:rPr>
        <w:t xml:space="preserve"> lett. a), b), c), d) del Codice. </w:t>
      </w:r>
    </w:p>
    <w:p w14:paraId="10E990E2" w14:textId="25B49408" w:rsidR="008A3223" w:rsidRPr="00372570" w:rsidRDefault="008A3223" w:rsidP="00AE0105">
      <w:pPr>
        <w:suppressAutoHyphens/>
        <w:spacing w:after="0" w:line="22" w:lineRule="atLeast"/>
        <w:jc w:val="both"/>
        <w:rPr>
          <w:rFonts w:ascii="Palatino Linotype" w:hAnsi="Palatino Linotype"/>
          <w:sz w:val="20"/>
          <w:lang w:eastAsia="it-IT"/>
        </w:rPr>
      </w:pPr>
      <w:r w:rsidRPr="00372570">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sidRPr="00372570">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372570" w:rsidRDefault="008A3223" w:rsidP="00372570">
      <w:pPr>
        <w:suppressAutoHyphens/>
        <w:spacing w:line="22" w:lineRule="atLeast"/>
        <w:jc w:val="both"/>
        <w:rPr>
          <w:rFonts w:ascii="Palatino Linotype" w:hAnsi="Palatino Linotype"/>
          <w:sz w:val="20"/>
          <w:lang w:eastAsia="it-IT"/>
        </w:rPr>
      </w:pPr>
      <w:r w:rsidRPr="00372570">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7F6699E0" w:rsidR="00E945FE" w:rsidRPr="007C3942" w:rsidRDefault="00E945FE" w:rsidP="00AE0105">
      <w:pPr>
        <w:keepNext/>
        <w:tabs>
          <w:tab w:val="left" w:pos="4280"/>
        </w:tabs>
        <w:spacing w:before="120" w:after="120" w:line="22" w:lineRule="atLeast"/>
        <w:jc w:val="both"/>
        <w:outlineLvl w:val="1"/>
        <w:rPr>
          <w:rFonts w:ascii="Palatino Linotype" w:hAnsi="Palatino Linotype"/>
          <w:b/>
          <w:sz w:val="20"/>
          <w:u w:val="single"/>
          <w:lang w:eastAsia="it-IT"/>
        </w:rPr>
      </w:pPr>
      <w:bookmarkStart w:id="37" w:name="_Toc169857381"/>
      <w:r w:rsidRPr="007C3942">
        <w:rPr>
          <w:rFonts w:ascii="Palatino Linotype" w:hAnsi="Palatino Linotype"/>
          <w:b/>
          <w:sz w:val="20"/>
          <w:u w:val="single"/>
          <w:lang w:eastAsia="it-IT"/>
        </w:rPr>
        <w:t xml:space="preserve">Art. </w:t>
      </w:r>
      <w:r w:rsidR="0084166C" w:rsidRPr="007C3942">
        <w:rPr>
          <w:rFonts w:ascii="Palatino Linotype" w:hAnsi="Palatino Linotype"/>
          <w:b/>
          <w:sz w:val="20"/>
          <w:u w:val="single"/>
          <w:lang w:eastAsia="it-IT"/>
        </w:rPr>
        <w:t>16.</w:t>
      </w:r>
      <w:r w:rsidRPr="007C3942">
        <w:rPr>
          <w:rFonts w:ascii="Palatino Linotype" w:hAnsi="Palatino Linotype"/>
          <w:b/>
          <w:sz w:val="20"/>
          <w:u w:val="single"/>
          <w:lang w:eastAsia="it-IT"/>
        </w:rPr>
        <w:t xml:space="preserve"> - Recesso</w:t>
      </w:r>
      <w:bookmarkEnd w:id="37"/>
    </w:p>
    <w:p w14:paraId="161E6653" w14:textId="77777777" w:rsidR="00E945FE" w:rsidRPr="00372570" w:rsidRDefault="00E945FE" w:rsidP="00372570">
      <w:pPr>
        <w:spacing w:after="0" w:line="22" w:lineRule="atLeast"/>
        <w:jc w:val="both"/>
        <w:rPr>
          <w:rFonts w:ascii="Palatino Linotype" w:hAnsi="Palatino Linotype"/>
          <w:sz w:val="20"/>
          <w:lang w:eastAsia="it-IT"/>
        </w:rPr>
      </w:pPr>
      <w:r w:rsidRPr="00372570">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372570" w:rsidRDefault="00E945FE" w:rsidP="00AE0105">
      <w:pPr>
        <w:spacing w:after="100" w:afterAutospacing="1" w:line="22" w:lineRule="atLeast"/>
        <w:jc w:val="both"/>
        <w:rPr>
          <w:rFonts w:ascii="Palatino Linotype" w:hAnsi="Palatino Linotype"/>
          <w:sz w:val="20"/>
          <w:lang w:eastAsia="it-IT"/>
        </w:rPr>
      </w:pPr>
      <w:r w:rsidRPr="00372570">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7C3942" w:rsidRDefault="00E945FE" w:rsidP="00AE0105">
      <w:pPr>
        <w:keepNext/>
        <w:spacing w:after="120" w:line="22" w:lineRule="atLeast"/>
        <w:jc w:val="both"/>
        <w:outlineLvl w:val="1"/>
        <w:rPr>
          <w:rFonts w:ascii="Palatino Linotype" w:hAnsi="Palatino Linotype"/>
          <w:b/>
          <w:sz w:val="20"/>
          <w:u w:val="single"/>
          <w:lang w:eastAsia="it-IT"/>
        </w:rPr>
      </w:pPr>
      <w:bookmarkStart w:id="38" w:name="_Toc169857382"/>
      <w:r w:rsidRPr="007C3942">
        <w:rPr>
          <w:rFonts w:ascii="Palatino Linotype" w:hAnsi="Palatino Linotype"/>
          <w:b/>
          <w:sz w:val="20"/>
          <w:u w:val="single"/>
          <w:lang w:eastAsia="it-IT"/>
        </w:rPr>
        <w:t xml:space="preserve">Art. </w:t>
      </w:r>
      <w:r w:rsidR="0084166C" w:rsidRPr="007C3942">
        <w:rPr>
          <w:rFonts w:ascii="Palatino Linotype" w:hAnsi="Palatino Linotype"/>
          <w:b/>
          <w:sz w:val="20"/>
          <w:u w:val="single"/>
          <w:lang w:eastAsia="it-IT"/>
        </w:rPr>
        <w:t>17.</w:t>
      </w:r>
      <w:r w:rsidRPr="007C3942">
        <w:rPr>
          <w:rFonts w:ascii="Palatino Linotype" w:hAnsi="Palatino Linotype"/>
          <w:b/>
          <w:sz w:val="20"/>
          <w:u w:val="single"/>
          <w:lang w:eastAsia="it-IT"/>
        </w:rPr>
        <w:t xml:space="preserve"> - Subappalto</w:t>
      </w:r>
      <w:bookmarkEnd w:id="38"/>
    </w:p>
    <w:p w14:paraId="50F7C670" w14:textId="77777777" w:rsidR="00E945FE" w:rsidRPr="00372570" w:rsidRDefault="00E945FE" w:rsidP="00372570">
      <w:pPr>
        <w:spacing w:after="0" w:line="22" w:lineRule="atLeast"/>
        <w:jc w:val="both"/>
        <w:rPr>
          <w:rFonts w:ascii="Palatino Linotype" w:hAnsi="Palatino Linotype"/>
          <w:sz w:val="20"/>
          <w:szCs w:val="20"/>
        </w:rPr>
      </w:pPr>
      <w:r w:rsidRPr="00372570">
        <w:rPr>
          <w:rFonts w:ascii="Palatino Linotype" w:hAnsi="Palatino Linotype"/>
          <w:sz w:val="20"/>
          <w:szCs w:val="20"/>
        </w:rPr>
        <w:t xml:space="preserve">La cessione del contratto è nulla, fatto salvo quanto previsto dall’art. 120, comma 1, lett. d) del Codice. </w:t>
      </w:r>
    </w:p>
    <w:p w14:paraId="4C849014" w14:textId="77777777" w:rsidR="00E945FE" w:rsidRPr="00372570" w:rsidRDefault="00E945FE" w:rsidP="00372570">
      <w:pPr>
        <w:spacing w:after="0" w:line="22" w:lineRule="atLeast"/>
        <w:jc w:val="both"/>
        <w:rPr>
          <w:rFonts w:ascii="Palatino Linotype" w:hAnsi="Palatino Linotype"/>
          <w:sz w:val="20"/>
          <w:szCs w:val="20"/>
        </w:rPr>
      </w:pPr>
      <w:r w:rsidRPr="00372570">
        <w:rPr>
          <w:rFonts w:ascii="Palatino Linotype" w:hAnsi="Palatino Linotype"/>
          <w:sz w:val="20"/>
          <w:szCs w:val="20"/>
        </w:rPr>
        <w:t>E’ ammesso il subappalto secondo le disposizioni dettate dall’art. 119 del Codice.</w:t>
      </w:r>
    </w:p>
    <w:p w14:paraId="14981D7E" w14:textId="77777777" w:rsidR="00E945FE" w:rsidRPr="00372570" w:rsidRDefault="00E945FE" w:rsidP="00372570">
      <w:pPr>
        <w:spacing w:after="0" w:line="22" w:lineRule="atLeast"/>
        <w:jc w:val="both"/>
        <w:rPr>
          <w:rFonts w:ascii="Palatino Linotype" w:hAnsi="Palatino Linotype"/>
          <w:sz w:val="20"/>
          <w:szCs w:val="20"/>
        </w:rPr>
      </w:pPr>
      <w:r w:rsidRPr="00372570">
        <w:rPr>
          <w:rFonts w:ascii="Palatino Linotype" w:hAnsi="Palatino Linotype"/>
          <w:sz w:val="20"/>
          <w:szCs w:val="20"/>
        </w:rPr>
        <w:lastRenderedPageBreak/>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372570" w:rsidRDefault="00E945FE" w:rsidP="00372570">
      <w:pPr>
        <w:spacing w:after="0" w:line="22" w:lineRule="atLeast"/>
        <w:jc w:val="both"/>
        <w:rPr>
          <w:rFonts w:ascii="Palatino Linotype" w:hAnsi="Palatino Linotype"/>
          <w:sz w:val="20"/>
          <w:szCs w:val="20"/>
        </w:rPr>
      </w:pPr>
      <w:r w:rsidRPr="00372570">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10D3EEFF" w14:textId="0A1B64BB" w:rsidR="00E945FE" w:rsidRPr="00372570" w:rsidRDefault="00E945FE" w:rsidP="00AE0105">
      <w:pPr>
        <w:autoSpaceDE w:val="0"/>
        <w:spacing w:after="120" w:line="22" w:lineRule="atLeast"/>
        <w:jc w:val="both"/>
        <w:rPr>
          <w:rFonts w:ascii="Palatino Linotype" w:hAnsi="Palatino Linotype"/>
          <w:sz w:val="20"/>
        </w:rPr>
      </w:pPr>
      <w:r w:rsidRPr="00372570">
        <w:rPr>
          <w:rFonts w:ascii="Palatino Linotype" w:hAnsi="Palatino Linotype"/>
          <w:sz w:val="20"/>
        </w:rPr>
        <w:t xml:space="preserve">dell’art. 119 </w:t>
      </w:r>
      <w:r w:rsidR="00A941E2" w:rsidRPr="00372570">
        <w:rPr>
          <w:rFonts w:ascii="Palatino Linotype" w:hAnsi="Palatino Linotype"/>
          <w:sz w:val="20"/>
        </w:rPr>
        <w:t xml:space="preserve">del </w:t>
      </w:r>
      <w:r w:rsidRPr="00372570">
        <w:rPr>
          <w:rFonts w:ascii="Palatino Linotype" w:hAnsi="Palatino Linotype"/>
          <w:sz w:val="20"/>
        </w:rPr>
        <w:t>Codice.</w:t>
      </w:r>
    </w:p>
    <w:p w14:paraId="2D845DF1" w14:textId="30E9854C" w:rsidR="00E945FE" w:rsidRPr="00372570" w:rsidRDefault="00E945FE" w:rsidP="00AE0105">
      <w:pPr>
        <w:keepNext/>
        <w:spacing w:after="120" w:line="22" w:lineRule="atLeast"/>
        <w:jc w:val="both"/>
        <w:outlineLvl w:val="1"/>
        <w:rPr>
          <w:rFonts w:ascii="Palatino Linotype" w:hAnsi="Palatino Linotype"/>
          <w:b/>
          <w:sz w:val="20"/>
          <w:u w:val="single"/>
          <w:lang w:eastAsia="it-IT"/>
        </w:rPr>
      </w:pPr>
      <w:bookmarkStart w:id="39" w:name="_Toc169857383"/>
      <w:r w:rsidRPr="00372570">
        <w:rPr>
          <w:rFonts w:ascii="Palatino Linotype" w:hAnsi="Palatino Linotype"/>
          <w:b/>
          <w:sz w:val="20"/>
          <w:u w:val="single"/>
          <w:lang w:eastAsia="it-IT"/>
        </w:rPr>
        <w:t xml:space="preserve">Art. </w:t>
      </w:r>
      <w:r w:rsidR="001A526A" w:rsidRPr="00372570">
        <w:rPr>
          <w:rFonts w:ascii="Palatino Linotype" w:hAnsi="Palatino Linotype"/>
          <w:b/>
          <w:sz w:val="20"/>
          <w:u w:val="single"/>
          <w:lang w:eastAsia="it-IT"/>
        </w:rPr>
        <w:t>18</w:t>
      </w:r>
      <w:r w:rsidR="0084166C" w:rsidRPr="00372570">
        <w:rPr>
          <w:rFonts w:ascii="Palatino Linotype" w:hAnsi="Palatino Linotype"/>
          <w:b/>
          <w:sz w:val="20"/>
          <w:u w:val="single"/>
          <w:lang w:eastAsia="it-IT"/>
        </w:rPr>
        <w:t>.</w:t>
      </w:r>
      <w:r w:rsidRPr="00372570">
        <w:rPr>
          <w:rFonts w:ascii="Palatino Linotype" w:hAnsi="Palatino Linotype"/>
          <w:b/>
          <w:sz w:val="20"/>
          <w:u w:val="single"/>
          <w:lang w:eastAsia="it-IT"/>
        </w:rPr>
        <w:t xml:space="preserve"> - Corrispettivi</w:t>
      </w:r>
      <w:bookmarkEnd w:id="39"/>
    </w:p>
    <w:p w14:paraId="4A14ADF5"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 xml:space="preserve">I corrispettivi contrattuali </w:t>
      </w:r>
      <w:bookmarkStart w:id="40" w:name="_Hlk1040418"/>
      <w:r w:rsidRPr="00372570">
        <w:rPr>
          <w:rFonts w:ascii="Palatino Linotype" w:hAnsi="Palatino Linotype"/>
          <w:sz w:val="20"/>
        </w:rPr>
        <w:t>dovuti dall’Azienda al Fornitore</w:t>
      </w:r>
      <w:bookmarkEnd w:id="40"/>
      <w:r w:rsidRPr="00372570">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372570" w:rsidRDefault="00E945FE" w:rsidP="00372570">
      <w:pPr>
        <w:spacing w:after="0" w:line="22" w:lineRule="atLeast"/>
        <w:jc w:val="both"/>
        <w:rPr>
          <w:rFonts w:ascii="Palatino Linotype" w:hAnsi="Palatino Linotype"/>
          <w:sz w:val="20"/>
          <w:lang w:eastAsia="it-IT"/>
        </w:rPr>
      </w:pPr>
      <w:r w:rsidRPr="00372570">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5459B18E" w:rsidR="00E945FE" w:rsidRPr="00372570" w:rsidRDefault="00E945FE" w:rsidP="00AE0105">
      <w:pPr>
        <w:keepNext/>
        <w:spacing w:before="120" w:after="120" w:line="22" w:lineRule="atLeast"/>
        <w:jc w:val="both"/>
        <w:outlineLvl w:val="1"/>
        <w:rPr>
          <w:rFonts w:ascii="Palatino Linotype" w:hAnsi="Palatino Linotype"/>
          <w:b/>
          <w:sz w:val="20"/>
          <w:u w:val="single"/>
          <w:lang w:eastAsia="it-IT"/>
        </w:rPr>
      </w:pPr>
      <w:bookmarkStart w:id="41" w:name="_Toc169857384"/>
      <w:r w:rsidRPr="00372570">
        <w:rPr>
          <w:rFonts w:ascii="Palatino Linotype" w:hAnsi="Palatino Linotype"/>
          <w:b/>
          <w:sz w:val="20"/>
          <w:u w:val="single"/>
          <w:lang w:eastAsia="it-IT"/>
        </w:rPr>
        <w:t xml:space="preserve">Art. </w:t>
      </w:r>
      <w:r w:rsidR="001A526A" w:rsidRPr="00372570">
        <w:rPr>
          <w:rFonts w:ascii="Palatino Linotype" w:hAnsi="Palatino Linotype"/>
          <w:b/>
          <w:sz w:val="20"/>
          <w:u w:val="single"/>
          <w:lang w:eastAsia="it-IT"/>
        </w:rPr>
        <w:t>19</w:t>
      </w:r>
      <w:r w:rsidR="0084166C" w:rsidRPr="00372570">
        <w:rPr>
          <w:rFonts w:ascii="Palatino Linotype" w:hAnsi="Palatino Linotype"/>
          <w:b/>
          <w:sz w:val="20"/>
          <w:u w:val="single"/>
          <w:lang w:eastAsia="it-IT"/>
        </w:rPr>
        <w:t>.</w:t>
      </w:r>
      <w:r w:rsidRPr="00372570">
        <w:rPr>
          <w:rFonts w:ascii="Palatino Linotype" w:hAnsi="Palatino Linotype"/>
          <w:b/>
          <w:sz w:val="20"/>
          <w:u w:val="single"/>
          <w:lang w:eastAsia="it-IT"/>
        </w:rPr>
        <w:t xml:space="preserve"> - </w:t>
      </w:r>
      <w:r w:rsidRPr="00372570">
        <w:rPr>
          <w:rFonts w:ascii="Palatino Linotype" w:hAnsi="Palatino Linotype"/>
          <w:b/>
          <w:bCs/>
          <w:sz w:val="20"/>
          <w:u w:val="single"/>
          <w:lang w:eastAsia="it-IT"/>
        </w:rPr>
        <w:t>Fatturazione e pagamenti</w:t>
      </w:r>
      <w:bookmarkEnd w:id="41"/>
    </w:p>
    <w:p w14:paraId="15FA0BAD"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Ciascuna fattura emessa dal Fornitore dovrà contenere il riferimento al provvedimento di aggiudicazione ed al successivo contratto, nonché il CIG e gli estremi dell’ordine (</w:t>
      </w:r>
      <w:r w:rsidRPr="00372570">
        <w:rPr>
          <w:rFonts w:ascii="Palatino Linotype" w:hAnsi="Palatino Linotype"/>
          <w:i/>
          <w:iCs/>
          <w:sz w:val="20"/>
        </w:rPr>
        <w:t>numero e data</w:t>
      </w:r>
      <w:r w:rsidRPr="00372570">
        <w:rPr>
          <w:rFonts w:ascii="Palatino Linotype" w:hAnsi="Palatino Linotype"/>
          <w:sz w:val="20"/>
        </w:rPr>
        <w:t xml:space="preserve">). </w:t>
      </w:r>
    </w:p>
    <w:p w14:paraId="458F3699"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La fattura elettronica dovrà essere intestata alla Amministrazione Contraente (</w:t>
      </w:r>
      <w:r w:rsidRPr="00372570">
        <w:rPr>
          <w:rFonts w:ascii="Palatino Linotype" w:hAnsi="Palatino Linotype"/>
          <w:i/>
          <w:iCs/>
          <w:sz w:val="20"/>
        </w:rPr>
        <w:t>indicandone ragione sociale e codice univoco d’ufficio</w:t>
      </w:r>
      <w:r w:rsidRPr="00372570">
        <w:rPr>
          <w:rFonts w:ascii="Palatino Linotype" w:hAnsi="Palatino Linotype"/>
          <w:sz w:val="20"/>
        </w:rPr>
        <w:t>) e trasmessa con le modalità di cui alla legge 24/12/2007, n. 244 e successivo D.M. n. 55/2013, così come modificato dall’art. 25 del D.L. n. 66/2014, convertito in Legge n. 89/2014</w:t>
      </w:r>
      <w:r w:rsidRPr="00372570">
        <w:rPr>
          <w:rFonts w:ascii="Palatino Linotype" w:hAnsi="Palatino Linotype"/>
          <w:bCs/>
          <w:sz w:val="20"/>
        </w:rPr>
        <w:t xml:space="preserve">. </w:t>
      </w:r>
    </w:p>
    <w:p w14:paraId="222E6C04"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372570">
        <w:rPr>
          <w:rFonts w:ascii="Palatino Linotype" w:hAnsi="Palatino Linotype"/>
          <w:sz w:val="20"/>
          <w:u w:val="single"/>
        </w:rPr>
        <w:t>sulla base delle effettive prestazioni rese nell’arco del mese precedente</w:t>
      </w:r>
      <w:r w:rsidRPr="00372570">
        <w:rPr>
          <w:rFonts w:ascii="Palatino Linotype" w:hAnsi="Palatino Linotype"/>
          <w:sz w:val="20"/>
        </w:rPr>
        <w:t xml:space="preserve">. </w:t>
      </w:r>
    </w:p>
    <w:p w14:paraId="1CEB510D"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Si precisa che le attestazioni mensili di regolare esecuzione del servizio saranno rilasciate dai Direttori dell’Esecuzione del Contratto (</w:t>
      </w:r>
      <w:r w:rsidRPr="00372570">
        <w:rPr>
          <w:rFonts w:ascii="Palatino Linotype" w:hAnsi="Palatino Linotype"/>
          <w:i/>
          <w:iCs/>
          <w:sz w:val="20"/>
        </w:rPr>
        <w:t>o delegato/i</w:t>
      </w:r>
      <w:r w:rsidRPr="00372570">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Lgs. n. 231/2002 e s.m.i. </w:t>
      </w:r>
    </w:p>
    <w:p w14:paraId="7DCD9856"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5B3821D0" w:rsidR="00E945FE" w:rsidRPr="00372570" w:rsidRDefault="00E945FE" w:rsidP="00AE0105">
      <w:pPr>
        <w:keepNext/>
        <w:spacing w:before="120" w:after="120" w:line="22" w:lineRule="atLeast"/>
        <w:jc w:val="both"/>
        <w:outlineLvl w:val="1"/>
        <w:rPr>
          <w:rFonts w:ascii="Palatino Linotype" w:hAnsi="Palatino Linotype"/>
          <w:b/>
          <w:sz w:val="20"/>
          <w:u w:val="single"/>
          <w:lang w:eastAsia="it-IT"/>
        </w:rPr>
      </w:pPr>
      <w:bookmarkStart w:id="42" w:name="_Toc169857385"/>
      <w:r w:rsidRPr="00372570">
        <w:rPr>
          <w:rFonts w:ascii="Palatino Linotype" w:hAnsi="Palatino Linotype"/>
          <w:b/>
          <w:sz w:val="20"/>
          <w:u w:val="single"/>
          <w:lang w:eastAsia="it-IT"/>
        </w:rPr>
        <w:t xml:space="preserve">Art. </w:t>
      </w:r>
      <w:r w:rsidR="001A526A" w:rsidRPr="00372570">
        <w:rPr>
          <w:rFonts w:ascii="Palatino Linotype" w:hAnsi="Palatino Linotype"/>
          <w:b/>
          <w:sz w:val="20"/>
          <w:u w:val="single"/>
          <w:lang w:eastAsia="it-IT"/>
        </w:rPr>
        <w:t>20</w:t>
      </w:r>
      <w:r w:rsidR="0084166C" w:rsidRPr="00372570">
        <w:rPr>
          <w:rFonts w:ascii="Palatino Linotype" w:hAnsi="Palatino Linotype"/>
          <w:b/>
          <w:sz w:val="20"/>
          <w:u w:val="single"/>
          <w:lang w:eastAsia="it-IT"/>
        </w:rPr>
        <w:t>.</w:t>
      </w:r>
      <w:r w:rsidRPr="00372570">
        <w:rPr>
          <w:rFonts w:ascii="Palatino Linotype" w:hAnsi="Palatino Linotype"/>
          <w:b/>
          <w:sz w:val="20"/>
          <w:u w:val="single"/>
          <w:lang w:eastAsia="it-IT"/>
        </w:rPr>
        <w:t xml:space="preserve"> - Tracciabilità dei flussi finanziari</w:t>
      </w:r>
      <w:bookmarkEnd w:id="42"/>
    </w:p>
    <w:p w14:paraId="4874043D" w14:textId="77777777" w:rsidR="00E945FE" w:rsidRPr="00372570" w:rsidRDefault="00E945FE" w:rsidP="00372570">
      <w:pPr>
        <w:pStyle w:val="Paragrafoelenco"/>
        <w:autoSpaceDE w:val="0"/>
        <w:spacing w:line="22" w:lineRule="atLeast"/>
        <w:ind w:left="0" w:firstLine="0"/>
        <w:jc w:val="both"/>
        <w:rPr>
          <w:rFonts w:ascii="Palatino Linotype" w:hAnsi="Palatino Linotype"/>
          <w:sz w:val="20"/>
          <w:szCs w:val="20"/>
        </w:rPr>
      </w:pPr>
      <w:r w:rsidRPr="00372570">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372570">
        <w:rPr>
          <w:rFonts w:ascii="Palatino Linotype" w:hAnsi="Palatino Linotype"/>
          <w:i/>
          <w:sz w:val="20"/>
          <w:szCs w:val="20"/>
        </w:rPr>
        <w:t>Determinazione n.4 del 7 luglio 2011, così come aggiornata da Delibera n.556 del 31.05.2017</w:t>
      </w:r>
      <w:r w:rsidRPr="00372570">
        <w:rPr>
          <w:rFonts w:ascii="Palatino Linotype" w:hAnsi="Palatino Linotype"/>
          <w:sz w:val="20"/>
          <w:szCs w:val="20"/>
        </w:rPr>
        <w:t xml:space="preserve">]. </w:t>
      </w:r>
    </w:p>
    <w:p w14:paraId="25D37F57" w14:textId="17B422D9" w:rsidR="00E945FE" w:rsidRPr="00372570" w:rsidRDefault="00E945FE" w:rsidP="00D039B4">
      <w:pPr>
        <w:keepNext/>
        <w:spacing w:before="120" w:after="120" w:line="22" w:lineRule="atLeast"/>
        <w:jc w:val="both"/>
        <w:outlineLvl w:val="1"/>
        <w:rPr>
          <w:rFonts w:ascii="Palatino Linotype" w:hAnsi="Palatino Linotype"/>
          <w:b/>
          <w:sz w:val="20"/>
          <w:u w:val="single"/>
          <w:lang w:eastAsia="it-IT"/>
        </w:rPr>
      </w:pPr>
      <w:bookmarkStart w:id="43" w:name="_Toc169857386"/>
      <w:r w:rsidRPr="00372570">
        <w:rPr>
          <w:rFonts w:ascii="Palatino Linotype" w:hAnsi="Palatino Linotype"/>
          <w:b/>
          <w:sz w:val="20"/>
          <w:u w:val="single"/>
          <w:lang w:eastAsia="it-IT"/>
        </w:rPr>
        <w:lastRenderedPageBreak/>
        <w:t xml:space="preserve">Art. </w:t>
      </w:r>
      <w:r w:rsidR="001A526A" w:rsidRPr="00372570">
        <w:rPr>
          <w:rFonts w:ascii="Palatino Linotype" w:hAnsi="Palatino Linotype"/>
          <w:b/>
          <w:sz w:val="20"/>
          <w:u w:val="single"/>
          <w:lang w:eastAsia="it-IT"/>
        </w:rPr>
        <w:t>21</w:t>
      </w:r>
      <w:r w:rsidR="0084166C" w:rsidRPr="00372570">
        <w:rPr>
          <w:rFonts w:ascii="Palatino Linotype" w:hAnsi="Palatino Linotype"/>
          <w:b/>
          <w:sz w:val="20"/>
          <w:u w:val="single"/>
          <w:lang w:eastAsia="it-IT"/>
        </w:rPr>
        <w:t>.</w:t>
      </w:r>
      <w:r w:rsidRPr="00372570">
        <w:rPr>
          <w:rFonts w:ascii="Palatino Linotype" w:hAnsi="Palatino Linotype"/>
          <w:b/>
          <w:sz w:val="20"/>
          <w:u w:val="single"/>
          <w:lang w:eastAsia="it-IT"/>
        </w:rPr>
        <w:t xml:space="preserve"> - Garanzia definitiva</w:t>
      </w:r>
      <w:bookmarkEnd w:id="43"/>
    </w:p>
    <w:p w14:paraId="59C8D29E" w14:textId="134387CE" w:rsidR="00F61AAC" w:rsidRPr="00372570" w:rsidRDefault="00F61AAC"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 xml:space="preserve">Nella presente procedura di gara </w:t>
      </w:r>
      <w:r w:rsidRPr="00372570">
        <w:rPr>
          <w:rFonts w:ascii="Palatino Linotype" w:hAnsi="Palatino Linotype"/>
          <w:sz w:val="20"/>
          <w:u w:val="single"/>
        </w:rPr>
        <w:t>non è richiesta alcuna garanzia provvisoria per la partecipazione,</w:t>
      </w:r>
      <w:r w:rsidRPr="00372570">
        <w:rPr>
          <w:rFonts w:ascii="Palatino Linotype" w:hAnsi="Palatino Linotype"/>
          <w:sz w:val="20"/>
        </w:rPr>
        <w:t xml:space="preserve"> così come previsto dall’art. 53, comma 1 del D.Lgs. n. 36/2023.</w:t>
      </w:r>
    </w:p>
    <w:p w14:paraId="3D01D076" w14:textId="7B3C5DEA" w:rsidR="00EA03CD" w:rsidRPr="00372570" w:rsidRDefault="00EA03CD"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 xml:space="preserve">All’atto della stipulazione del contratto, </w:t>
      </w:r>
      <w:r w:rsidRPr="00372570">
        <w:rPr>
          <w:rFonts w:ascii="Palatino Linotype" w:hAnsi="Palatino Linotype"/>
          <w:b/>
          <w:sz w:val="20"/>
          <w:u w:val="single"/>
        </w:rPr>
        <w:t>l’aggiudicatario dovrà presentare una garanzia definitiva</w:t>
      </w:r>
      <w:r w:rsidRPr="00372570">
        <w:rPr>
          <w:rFonts w:ascii="Palatino Linotype" w:hAnsi="Palatino Linotype"/>
          <w:sz w:val="20"/>
        </w:rPr>
        <w:t xml:space="preserve"> il cui valore sarà </w:t>
      </w:r>
      <w:r w:rsidRPr="00372570">
        <w:rPr>
          <w:rFonts w:ascii="Palatino Linotype" w:hAnsi="Palatino Linotype"/>
          <w:b/>
          <w:sz w:val="20"/>
        </w:rPr>
        <w:t>pari al 5% dell’importo contrattuale</w:t>
      </w:r>
      <w:r w:rsidRPr="00372570">
        <w:rPr>
          <w:rFonts w:ascii="Palatino Linotype" w:hAnsi="Palatino Linotype"/>
          <w:sz w:val="20"/>
        </w:rPr>
        <w:t xml:space="preserve"> ai sensi dell’art. 53, comma 4 del Codice.</w:t>
      </w:r>
    </w:p>
    <w:p w14:paraId="056E39B2" w14:textId="48273A8D"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372570">
        <w:rPr>
          <w:rFonts w:ascii="Palatino Linotype" w:hAnsi="Palatino Linotype"/>
          <w:i/>
          <w:iCs/>
          <w:sz w:val="20"/>
        </w:rPr>
        <w:t>cfr. art. 117 comma 6 del Codice</w:t>
      </w:r>
      <w:r w:rsidRPr="00372570">
        <w:rPr>
          <w:rFonts w:ascii="Palatino Linotype" w:hAnsi="Palatino Linotype"/>
          <w:sz w:val="20"/>
        </w:rPr>
        <w:t xml:space="preserve">). </w:t>
      </w:r>
    </w:p>
    <w:p w14:paraId="7CEF0459"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372570">
        <w:rPr>
          <w:rFonts w:ascii="Palatino Linotype" w:hAnsi="Palatino Linotype"/>
          <w:i/>
          <w:iCs/>
          <w:sz w:val="20"/>
        </w:rPr>
        <w:t>cfr. art. 117 comma 7 del Codice</w:t>
      </w:r>
      <w:r w:rsidRPr="00372570">
        <w:rPr>
          <w:rFonts w:ascii="Palatino Linotype" w:hAnsi="Palatino Linotype"/>
          <w:sz w:val="20"/>
        </w:rPr>
        <w:t xml:space="preserve">). </w:t>
      </w:r>
    </w:p>
    <w:p w14:paraId="7886C5BC"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372570">
        <w:rPr>
          <w:rFonts w:ascii="Palatino Linotype" w:hAnsi="Palatino Linotype"/>
          <w:i/>
          <w:iCs/>
          <w:sz w:val="20"/>
        </w:rPr>
        <w:t xml:space="preserve">(cfr. art. 117, comma 8 del Codice). </w:t>
      </w:r>
    </w:p>
    <w:p w14:paraId="655CC3CB"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372570">
        <w:rPr>
          <w:rFonts w:ascii="Palatino Linotype" w:hAnsi="Palatino Linotype"/>
          <w:i/>
          <w:iCs/>
          <w:sz w:val="20"/>
        </w:rPr>
        <w:t>cfr. art. 117, comma 9 del Codice</w:t>
      </w:r>
      <w:r w:rsidRPr="00372570">
        <w:rPr>
          <w:rFonts w:ascii="Palatino Linotype" w:hAnsi="Palatino Linotype"/>
          <w:sz w:val="20"/>
        </w:rPr>
        <w:t xml:space="preserve">). </w:t>
      </w:r>
    </w:p>
    <w:p w14:paraId="32D01E62"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Le garanzie fideiussorie e le polizze assicurative previste dal codice sono conformi agli schemi tipo approvati con decreto del Ministro delle imprese e del made in Italy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372570">
        <w:rPr>
          <w:rFonts w:ascii="Palatino Linotype" w:hAnsi="Palatino Linotype"/>
          <w:i/>
          <w:iCs/>
          <w:sz w:val="20"/>
        </w:rPr>
        <w:t>cfr. art. 117, comma 12 del Codice</w:t>
      </w:r>
      <w:r w:rsidRPr="00372570">
        <w:rPr>
          <w:rFonts w:ascii="Palatino Linotype" w:hAnsi="Palatino Linotype"/>
          <w:sz w:val="20"/>
        </w:rPr>
        <w:t xml:space="preserve">). </w:t>
      </w:r>
    </w:p>
    <w:p w14:paraId="752A750F" w14:textId="77777777" w:rsidR="00E945FE" w:rsidRPr="00372570" w:rsidRDefault="00E945FE" w:rsidP="00372570">
      <w:pPr>
        <w:autoSpaceDE w:val="0"/>
        <w:autoSpaceDN w:val="0"/>
        <w:adjustRightInd w:val="0"/>
        <w:spacing w:after="0" w:line="22" w:lineRule="atLeast"/>
        <w:jc w:val="both"/>
        <w:rPr>
          <w:rFonts w:ascii="Palatino Linotype" w:hAnsi="Palatino Linotype"/>
          <w:sz w:val="20"/>
        </w:rPr>
      </w:pPr>
      <w:r w:rsidRPr="00372570">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372570">
        <w:rPr>
          <w:rFonts w:ascii="Palatino Linotype" w:hAnsi="Palatino Linotype"/>
          <w:i/>
          <w:sz w:val="20"/>
        </w:rPr>
        <w:t>cfr. art.117 comma 13 del Codice</w:t>
      </w:r>
      <w:r w:rsidRPr="00372570">
        <w:rPr>
          <w:rFonts w:ascii="Palatino Linotype" w:hAnsi="Palatino Linotype"/>
          <w:sz w:val="20"/>
        </w:rPr>
        <w:t xml:space="preserve">). </w:t>
      </w:r>
    </w:p>
    <w:p w14:paraId="78D9AA05" w14:textId="28FACC03" w:rsidR="00E945FE" w:rsidRPr="00372570" w:rsidRDefault="00E945FE" w:rsidP="00D039B4">
      <w:pPr>
        <w:keepNext/>
        <w:spacing w:before="120" w:after="120" w:line="22" w:lineRule="atLeast"/>
        <w:jc w:val="both"/>
        <w:outlineLvl w:val="1"/>
        <w:rPr>
          <w:rFonts w:ascii="Palatino Linotype" w:hAnsi="Palatino Linotype"/>
          <w:b/>
          <w:sz w:val="20"/>
          <w:u w:val="single"/>
          <w:lang w:eastAsia="it-IT"/>
        </w:rPr>
      </w:pPr>
      <w:bookmarkStart w:id="44" w:name="_Toc169857387"/>
      <w:r w:rsidRPr="00372570">
        <w:rPr>
          <w:rFonts w:ascii="Palatino Linotype" w:hAnsi="Palatino Linotype"/>
          <w:b/>
          <w:sz w:val="20"/>
          <w:u w:val="single"/>
          <w:lang w:eastAsia="it-IT"/>
        </w:rPr>
        <w:lastRenderedPageBreak/>
        <w:t xml:space="preserve">Art. </w:t>
      </w:r>
      <w:r w:rsidR="001A526A" w:rsidRPr="00372570">
        <w:rPr>
          <w:rFonts w:ascii="Palatino Linotype" w:hAnsi="Palatino Linotype"/>
          <w:b/>
          <w:sz w:val="20"/>
          <w:u w:val="single"/>
          <w:lang w:eastAsia="it-IT"/>
        </w:rPr>
        <w:t>22</w:t>
      </w:r>
      <w:r w:rsidR="0084166C" w:rsidRPr="00372570">
        <w:rPr>
          <w:rFonts w:ascii="Palatino Linotype" w:hAnsi="Palatino Linotype"/>
          <w:b/>
          <w:sz w:val="20"/>
          <w:u w:val="single"/>
          <w:lang w:eastAsia="it-IT"/>
        </w:rPr>
        <w:t>.</w:t>
      </w:r>
      <w:r w:rsidRPr="00372570">
        <w:rPr>
          <w:rFonts w:ascii="Palatino Linotype" w:hAnsi="Palatino Linotype"/>
          <w:b/>
          <w:sz w:val="20"/>
          <w:u w:val="single"/>
          <w:lang w:eastAsia="it-IT"/>
        </w:rPr>
        <w:t xml:space="preserve"> - Spese, stipula e registrazione del contratto</w:t>
      </w:r>
      <w:bookmarkEnd w:id="44"/>
    </w:p>
    <w:p w14:paraId="515C7F78" w14:textId="21DA52E3"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 xml:space="preserve">Ai sensi dell’art. 18 del Codice, il contratto è stipulato in modalità elettronica, </w:t>
      </w:r>
      <w:r w:rsidR="00AA412C" w:rsidRPr="00372570">
        <w:rPr>
          <w:rFonts w:ascii="Palatino Linotype" w:hAnsi="Palatino Linotype"/>
          <w:sz w:val="20"/>
        </w:rPr>
        <w:t>mediante il portale www.acquistinretepa.it</w:t>
      </w:r>
      <w:r w:rsidRPr="00372570">
        <w:rPr>
          <w:rFonts w:ascii="Palatino Linotype" w:hAnsi="Palatino Linotype"/>
          <w:sz w:val="20"/>
        </w:rPr>
        <w:t xml:space="preserve">. Sono a carico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372570"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Fascia di importo contratto</w:t>
            </w:r>
            <w:r w:rsidRPr="00372570">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Imposta</w:t>
            </w:r>
            <w:r w:rsidRPr="00372570">
              <w:rPr>
                <w:rFonts w:ascii="Palatino Linotype" w:hAnsi="Palatino Linotype"/>
                <w:sz w:val="20"/>
              </w:rPr>
              <w:br/>
              <w:t>(valori in euro)</w:t>
            </w:r>
          </w:p>
        </w:tc>
      </w:tr>
      <w:tr w:rsidR="00E945FE" w:rsidRPr="00372570"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Esente</w:t>
            </w:r>
          </w:p>
        </w:tc>
      </w:tr>
      <w:tr w:rsidR="00E945FE" w:rsidRPr="00372570"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40</w:t>
            </w:r>
          </w:p>
        </w:tc>
      </w:tr>
      <w:tr w:rsidR="00E945FE" w:rsidRPr="00372570"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120</w:t>
            </w:r>
          </w:p>
        </w:tc>
      </w:tr>
      <w:tr w:rsidR="00E945FE" w:rsidRPr="00372570"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250</w:t>
            </w:r>
          </w:p>
        </w:tc>
      </w:tr>
      <w:tr w:rsidR="00E945FE" w:rsidRPr="00372570"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500</w:t>
            </w:r>
          </w:p>
        </w:tc>
      </w:tr>
      <w:tr w:rsidR="00E945FE" w:rsidRPr="00372570"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372570" w:rsidRDefault="00E945FE" w:rsidP="00372570">
            <w:pPr>
              <w:autoSpaceDE w:val="0"/>
              <w:autoSpaceDN w:val="0"/>
              <w:adjustRightInd w:val="0"/>
              <w:spacing w:line="22" w:lineRule="atLeast"/>
              <w:jc w:val="both"/>
              <w:rPr>
                <w:rFonts w:ascii="Palatino Linotype" w:hAnsi="Palatino Linotype"/>
                <w:sz w:val="20"/>
              </w:rPr>
            </w:pPr>
            <w:r w:rsidRPr="00372570">
              <w:rPr>
                <w:rFonts w:ascii="Palatino Linotype" w:hAnsi="Palatino Linotype"/>
                <w:sz w:val="20"/>
              </w:rPr>
              <w:t>1.000</w:t>
            </w:r>
          </w:p>
        </w:tc>
      </w:tr>
    </w:tbl>
    <w:p w14:paraId="794E93F9" w14:textId="28220144" w:rsidR="00E945FE" w:rsidRPr="00372570" w:rsidRDefault="00E945FE" w:rsidP="00372570">
      <w:pPr>
        <w:keepNext/>
        <w:spacing w:before="480" w:after="120" w:line="22" w:lineRule="atLeast"/>
        <w:jc w:val="both"/>
        <w:outlineLvl w:val="1"/>
        <w:rPr>
          <w:rFonts w:ascii="Palatino Linotype" w:hAnsi="Palatino Linotype"/>
          <w:b/>
          <w:sz w:val="20"/>
          <w:u w:val="single"/>
          <w:lang w:eastAsia="it-IT"/>
        </w:rPr>
      </w:pPr>
      <w:bookmarkStart w:id="45" w:name="_Toc169857388"/>
      <w:r w:rsidRPr="00372570">
        <w:rPr>
          <w:rFonts w:ascii="Palatino Linotype" w:hAnsi="Palatino Linotype"/>
          <w:b/>
          <w:sz w:val="20"/>
          <w:u w:val="single"/>
          <w:lang w:eastAsia="it-IT"/>
        </w:rPr>
        <w:t xml:space="preserve">Art. </w:t>
      </w:r>
      <w:r w:rsidR="001A526A" w:rsidRPr="00372570">
        <w:rPr>
          <w:rFonts w:ascii="Palatino Linotype" w:hAnsi="Palatino Linotype"/>
          <w:b/>
          <w:sz w:val="20"/>
          <w:u w:val="single"/>
          <w:lang w:eastAsia="it-IT"/>
        </w:rPr>
        <w:t>23</w:t>
      </w:r>
      <w:r w:rsidR="0084166C" w:rsidRPr="00372570">
        <w:rPr>
          <w:rFonts w:ascii="Palatino Linotype" w:hAnsi="Palatino Linotype"/>
          <w:b/>
          <w:sz w:val="20"/>
          <w:u w:val="single"/>
          <w:lang w:eastAsia="it-IT"/>
        </w:rPr>
        <w:t>.</w:t>
      </w:r>
      <w:r w:rsidRPr="00372570">
        <w:rPr>
          <w:rFonts w:ascii="Palatino Linotype" w:hAnsi="Palatino Linotype"/>
          <w:b/>
          <w:sz w:val="20"/>
          <w:u w:val="single"/>
          <w:lang w:eastAsia="it-IT"/>
        </w:rPr>
        <w:t xml:space="preserve"> - Controversie</w:t>
      </w:r>
      <w:bookmarkEnd w:id="45"/>
    </w:p>
    <w:p w14:paraId="568FA23B" w14:textId="2A4DB405" w:rsidR="00E945FE" w:rsidRPr="00372570" w:rsidRDefault="00E945FE" w:rsidP="00AE0105">
      <w:pPr>
        <w:spacing w:after="120" w:line="22" w:lineRule="atLeast"/>
        <w:jc w:val="both"/>
        <w:rPr>
          <w:rFonts w:ascii="Palatino Linotype" w:hAnsi="Palatino Linotype"/>
          <w:sz w:val="20"/>
          <w:lang w:eastAsia="it-IT"/>
        </w:rPr>
      </w:pPr>
      <w:r w:rsidRPr="00372570">
        <w:rPr>
          <w:rFonts w:ascii="Palatino Linotype" w:hAnsi="Palatino Linotype"/>
          <w:sz w:val="20"/>
        </w:rPr>
        <w:t xml:space="preserve">Per qualunque controversia che dovesse insorgere tra </w:t>
      </w:r>
      <w:r w:rsidR="00F61AAC" w:rsidRPr="00372570">
        <w:rPr>
          <w:rFonts w:ascii="Palatino Linotype" w:hAnsi="Palatino Linotype"/>
          <w:sz w:val="20"/>
        </w:rPr>
        <w:t>la Stazione Appaltante</w:t>
      </w:r>
      <w:r w:rsidRPr="00372570">
        <w:rPr>
          <w:rFonts w:ascii="Palatino Linotype" w:hAnsi="Palatino Linotype"/>
          <w:sz w:val="20"/>
        </w:rPr>
        <w:t xml:space="preserve"> ed il Fornitore</w:t>
      </w:r>
      <w:r w:rsidR="00F61AAC" w:rsidRPr="00372570">
        <w:rPr>
          <w:rFonts w:ascii="Palatino Linotype" w:hAnsi="Palatino Linotype"/>
          <w:sz w:val="20"/>
        </w:rPr>
        <w:t>,</w:t>
      </w:r>
      <w:r w:rsidRPr="00372570">
        <w:rPr>
          <w:rFonts w:ascii="Palatino Linotype" w:hAnsi="Palatino Linotype"/>
          <w:sz w:val="20"/>
        </w:rPr>
        <w:t xml:space="preserve"> sarà competente il Tribunale </w:t>
      </w:r>
      <w:r w:rsidR="00E25A14" w:rsidRPr="00372570">
        <w:rPr>
          <w:rFonts w:ascii="Palatino Linotype" w:hAnsi="Palatino Linotype"/>
          <w:sz w:val="20"/>
        </w:rPr>
        <w:t>di competenza territoriale ove h</w:t>
      </w:r>
      <w:r w:rsidRPr="00372570">
        <w:rPr>
          <w:rFonts w:ascii="Palatino Linotype" w:hAnsi="Palatino Linotype"/>
          <w:sz w:val="20"/>
        </w:rPr>
        <w:t xml:space="preserve">a sede legale l’Azienda </w:t>
      </w:r>
      <w:r w:rsidR="00E25A14" w:rsidRPr="00372570">
        <w:rPr>
          <w:rFonts w:ascii="Palatino Linotype" w:hAnsi="Palatino Linotype"/>
          <w:sz w:val="20"/>
        </w:rPr>
        <w:t>Sanitaria Locale di Matera</w:t>
      </w:r>
      <w:r w:rsidRPr="00372570">
        <w:rPr>
          <w:rFonts w:ascii="Palatino Linotype" w:hAnsi="Palatino Linotype"/>
          <w:sz w:val="20"/>
        </w:rPr>
        <w:t>. Nelle controversie di cui sopra non rientrano le fattispecie previste dall’art. 120 del D.Lgs. n. 104/2010 e s.m.i. nelle quali c’è la competenza esclusiva del giudice amministrativo. Si precisa che il presente capitolato non contiene la “clausola compromissoria”.</w:t>
      </w:r>
    </w:p>
    <w:p w14:paraId="5F4F8520" w14:textId="025C4152" w:rsidR="00E945FE" w:rsidRPr="00372570" w:rsidRDefault="00E945FE" w:rsidP="00AE0105">
      <w:pPr>
        <w:keepNext/>
        <w:spacing w:after="0" w:line="22" w:lineRule="atLeast"/>
        <w:jc w:val="both"/>
        <w:outlineLvl w:val="1"/>
        <w:rPr>
          <w:rFonts w:ascii="Palatino Linotype" w:hAnsi="Palatino Linotype"/>
          <w:b/>
          <w:sz w:val="20"/>
          <w:u w:val="single"/>
          <w:lang w:eastAsia="it-IT"/>
        </w:rPr>
      </w:pPr>
      <w:bookmarkStart w:id="46" w:name="_Toc169857389"/>
      <w:r w:rsidRPr="00372570">
        <w:rPr>
          <w:rFonts w:ascii="Palatino Linotype" w:hAnsi="Palatino Linotype"/>
          <w:b/>
          <w:sz w:val="20"/>
          <w:u w:val="single"/>
          <w:lang w:eastAsia="it-IT"/>
        </w:rPr>
        <w:t xml:space="preserve">Art. </w:t>
      </w:r>
      <w:r w:rsidR="001A526A" w:rsidRPr="00372570">
        <w:rPr>
          <w:rFonts w:ascii="Palatino Linotype" w:hAnsi="Palatino Linotype"/>
          <w:b/>
          <w:sz w:val="20"/>
          <w:u w:val="single"/>
          <w:lang w:eastAsia="it-IT"/>
        </w:rPr>
        <w:t>24</w:t>
      </w:r>
      <w:r w:rsidR="0084166C" w:rsidRPr="00372570">
        <w:rPr>
          <w:rFonts w:ascii="Palatino Linotype" w:hAnsi="Palatino Linotype"/>
          <w:b/>
          <w:sz w:val="20"/>
          <w:u w:val="single"/>
          <w:lang w:eastAsia="it-IT"/>
        </w:rPr>
        <w:t>.</w:t>
      </w:r>
      <w:r w:rsidRPr="00372570">
        <w:rPr>
          <w:rFonts w:ascii="Palatino Linotype" w:hAnsi="Palatino Linotype"/>
          <w:b/>
          <w:sz w:val="20"/>
          <w:u w:val="single"/>
          <w:lang w:eastAsia="it-IT"/>
        </w:rPr>
        <w:t xml:space="preserve"> - Trattamento dei Dati Personali e Privacy</w:t>
      </w:r>
      <w:bookmarkEnd w:id="46"/>
    </w:p>
    <w:p w14:paraId="73856FD3" w14:textId="77777777" w:rsidR="00E932BD" w:rsidRPr="00372570" w:rsidRDefault="00E932BD" w:rsidP="00372570">
      <w:pPr>
        <w:spacing w:after="0" w:line="22" w:lineRule="atLeast"/>
        <w:jc w:val="both"/>
        <w:rPr>
          <w:rFonts w:ascii="Palatino Linotype" w:hAnsi="Palatino Linotype"/>
          <w:sz w:val="20"/>
          <w:szCs w:val="20"/>
        </w:rPr>
      </w:pPr>
      <w:r w:rsidRPr="00372570">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372570" w:rsidRDefault="00E932BD" w:rsidP="00372570">
      <w:pPr>
        <w:spacing w:after="0" w:line="22" w:lineRule="atLeast"/>
        <w:jc w:val="both"/>
        <w:rPr>
          <w:rFonts w:ascii="Palatino Linotype" w:hAnsi="Palatino Linotype"/>
          <w:sz w:val="20"/>
          <w:szCs w:val="20"/>
        </w:rPr>
      </w:pPr>
      <w:r w:rsidRPr="00372570">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372570" w:rsidRDefault="00E932BD" w:rsidP="00372570">
      <w:pPr>
        <w:spacing w:after="0" w:line="22" w:lineRule="atLeast"/>
        <w:jc w:val="both"/>
        <w:rPr>
          <w:rFonts w:ascii="Palatino Linotype" w:hAnsi="Palatino Linotype"/>
          <w:sz w:val="20"/>
          <w:szCs w:val="20"/>
        </w:rPr>
      </w:pPr>
      <w:r w:rsidRPr="00372570">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372570" w:rsidRDefault="00E932BD" w:rsidP="00372570">
      <w:pPr>
        <w:spacing w:after="0" w:line="22" w:lineRule="atLeast"/>
        <w:jc w:val="both"/>
        <w:rPr>
          <w:rFonts w:ascii="Palatino Linotype" w:hAnsi="Palatino Linotype"/>
          <w:sz w:val="20"/>
          <w:szCs w:val="20"/>
        </w:rPr>
      </w:pPr>
      <w:r w:rsidRPr="00372570">
        <w:rPr>
          <w:rFonts w:ascii="Palatino Linotype" w:hAnsi="Palatino Linotype"/>
          <w:sz w:val="20"/>
          <w:szCs w:val="20"/>
        </w:rPr>
        <w:lastRenderedPageBreak/>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372570" w:rsidRDefault="00E932BD" w:rsidP="00372570">
      <w:pPr>
        <w:spacing w:after="0" w:line="22" w:lineRule="atLeast"/>
        <w:jc w:val="both"/>
        <w:rPr>
          <w:rFonts w:ascii="Palatino Linotype" w:hAnsi="Palatino Linotype"/>
          <w:sz w:val="20"/>
          <w:szCs w:val="20"/>
        </w:rPr>
      </w:pPr>
      <w:r w:rsidRPr="00372570">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372570" w:rsidRDefault="00E932BD" w:rsidP="00AE0105">
      <w:pPr>
        <w:spacing w:after="0" w:line="22" w:lineRule="atLeast"/>
        <w:jc w:val="both"/>
        <w:rPr>
          <w:rFonts w:ascii="Palatino Linotype" w:hAnsi="Palatino Linotype"/>
          <w:sz w:val="20"/>
          <w:szCs w:val="20"/>
        </w:rPr>
      </w:pPr>
      <w:r w:rsidRPr="00372570">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60F497A4" w:rsidR="00E945FE" w:rsidRPr="00372570" w:rsidRDefault="00E945FE" w:rsidP="00AE0105">
      <w:pPr>
        <w:keepNext/>
        <w:spacing w:before="120" w:after="120" w:line="22" w:lineRule="atLeast"/>
        <w:jc w:val="both"/>
        <w:outlineLvl w:val="1"/>
        <w:rPr>
          <w:rFonts w:ascii="Palatino Linotype" w:hAnsi="Palatino Linotype"/>
          <w:b/>
          <w:sz w:val="20"/>
          <w:szCs w:val="20"/>
          <w:u w:val="single"/>
          <w:lang w:eastAsia="it-IT"/>
        </w:rPr>
      </w:pPr>
      <w:bookmarkStart w:id="47" w:name="_Toc169857390"/>
      <w:r w:rsidRPr="00372570">
        <w:rPr>
          <w:rFonts w:ascii="Palatino Linotype" w:hAnsi="Palatino Linotype"/>
          <w:b/>
          <w:sz w:val="20"/>
          <w:szCs w:val="20"/>
          <w:u w:val="single"/>
          <w:lang w:eastAsia="it-IT"/>
        </w:rPr>
        <w:t xml:space="preserve">Art. </w:t>
      </w:r>
      <w:r w:rsidR="001A526A" w:rsidRPr="00372570">
        <w:rPr>
          <w:rFonts w:ascii="Palatino Linotype" w:hAnsi="Palatino Linotype"/>
          <w:b/>
          <w:sz w:val="20"/>
          <w:szCs w:val="20"/>
          <w:u w:val="single"/>
          <w:lang w:eastAsia="it-IT"/>
        </w:rPr>
        <w:t>25</w:t>
      </w:r>
      <w:r w:rsidR="0084166C" w:rsidRPr="00372570">
        <w:rPr>
          <w:rFonts w:ascii="Palatino Linotype" w:hAnsi="Palatino Linotype"/>
          <w:b/>
          <w:sz w:val="20"/>
          <w:szCs w:val="20"/>
          <w:u w:val="single"/>
          <w:lang w:eastAsia="it-IT"/>
        </w:rPr>
        <w:t>.</w:t>
      </w:r>
      <w:r w:rsidRPr="00372570">
        <w:rPr>
          <w:rFonts w:ascii="Palatino Linotype" w:hAnsi="Palatino Linotype"/>
          <w:b/>
          <w:sz w:val="20"/>
          <w:szCs w:val="20"/>
          <w:u w:val="single"/>
          <w:lang w:eastAsia="it-IT"/>
        </w:rPr>
        <w:t xml:space="preserve"> - </w:t>
      </w:r>
      <w:r w:rsidRPr="00372570">
        <w:rPr>
          <w:rFonts w:ascii="Palatino Linotype" w:hAnsi="Palatino Linotype"/>
          <w:b/>
          <w:bCs/>
          <w:sz w:val="20"/>
          <w:szCs w:val="20"/>
          <w:u w:val="single"/>
          <w:lang w:eastAsia="it-IT"/>
        </w:rPr>
        <w:t>Norme di rinvio</w:t>
      </w:r>
      <w:bookmarkEnd w:id="47"/>
    </w:p>
    <w:p w14:paraId="1428D007" w14:textId="09327D3C" w:rsidR="00E945FE" w:rsidRPr="00372570" w:rsidRDefault="00E945FE" w:rsidP="00372570">
      <w:pPr>
        <w:autoSpaceDE w:val="0"/>
        <w:autoSpaceDN w:val="0"/>
        <w:adjustRightInd w:val="0"/>
        <w:spacing w:after="0" w:line="22" w:lineRule="atLeast"/>
        <w:jc w:val="both"/>
        <w:rPr>
          <w:rFonts w:ascii="Palatino Linotype" w:hAnsi="Palatino Linotype"/>
          <w:sz w:val="20"/>
          <w:szCs w:val="20"/>
        </w:rPr>
      </w:pPr>
      <w:r w:rsidRPr="00372570">
        <w:rPr>
          <w:rFonts w:ascii="Palatino Linotype" w:hAnsi="Palatino Linotype"/>
          <w:sz w:val="20"/>
          <w:szCs w:val="20"/>
        </w:rPr>
        <w:t xml:space="preserve">L’appalto è soggetto all’esatta osservanza di tutte le norme e disposizioni contenute nel Disciplinare di gara, nel presente Capitolato </w:t>
      </w:r>
      <w:r w:rsidR="00E932BD" w:rsidRPr="00372570">
        <w:rPr>
          <w:rFonts w:ascii="Palatino Linotype" w:hAnsi="Palatino Linotype"/>
          <w:sz w:val="20"/>
          <w:szCs w:val="20"/>
        </w:rPr>
        <w:t>Tecnico Prestazionale ed ogni altro documento della presente procedura di gara</w:t>
      </w:r>
      <w:r w:rsidRPr="00372570">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372570">
      <w:pPr>
        <w:autoSpaceDE w:val="0"/>
        <w:autoSpaceDN w:val="0"/>
        <w:adjustRightInd w:val="0"/>
        <w:spacing w:after="0" w:line="22" w:lineRule="atLeast"/>
        <w:jc w:val="both"/>
        <w:rPr>
          <w:rFonts w:ascii="Palatino Linotype" w:hAnsi="Palatino Linotype"/>
          <w:sz w:val="20"/>
          <w:szCs w:val="20"/>
          <w:lang w:eastAsia="it-IT"/>
        </w:rPr>
      </w:pPr>
      <w:r w:rsidRPr="00372570">
        <w:rPr>
          <w:rFonts w:ascii="Palatino Linotype" w:hAnsi="Palatino Linotype"/>
          <w:sz w:val="20"/>
          <w:szCs w:val="20"/>
        </w:rPr>
        <w:t>Per quanto non previsto dalla suddetta documentazione di gara, si applica al contratto la normativa vigente nel settore oggetto del presente capitolato e successive modificazioni ed integrazioni, il D.Lgs. n.</w:t>
      </w:r>
      <w:r w:rsidR="00A96D99" w:rsidRPr="00372570">
        <w:rPr>
          <w:rFonts w:ascii="Palatino Linotype" w:hAnsi="Palatino Linotype"/>
          <w:sz w:val="20"/>
          <w:szCs w:val="20"/>
        </w:rPr>
        <w:t xml:space="preserve"> 36/2023</w:t>
      </w:r>
      <w:r w:rsidRPr="00372570">
        <w:rPr>
          <w:rFonts w:ascii="Palatino Linotype" w:hAnsi="Palatino Linotype"/>
          <w:i/>
          <w:iCs/>
          <w:sz w:val="20"/>
          <w:szCs w:val="20"/>
        </w:rPr>
        <w:t xml:space="preserve"> </w:t>
      </w:r>
      <w:r w:rsidRPr="00372570">
        <w:rPr>
          <w:rFonts w:ascii="Palatino Linotype" w:hAnsi="Palatino Linotype"/>
          <w:sz w:val="20"/>
          <w:szCs w:val="20"/>
        </w:rPr>
        <w:t>ed infine tutte le norme di qualsiasi genere applicabili all’appalto.</w:t>
      </w:r>
      <w:r w:rsidRPr="00A941E2">
        <w:rPr>
          <w:rFonts w:ascii="Palatino Linotype" w:hAnsi="Palatino Linotype"/>
          <w:sz w:val="20"/>
          <w:szCs w:val="20"/>
        </w:rPr>
        <w:t xml:space="preserve"> </w:t>
      </w:r>
    </w:p>
    <w:sectPr w:rsidR="00EA3727" w:rsidRPr="00A941E2" w:rsidSect="0024499A">
      <w:headerReference w:type="default" r:id="rId9"/>
      <w:footerReference w:type="default" r:id="rId10"/>
      <w:headerReference w:type="first" r:id="rId11"/>
      <w:pgSz w:w="11906" w:h="16838"/>
      <w:pgMar w:top="2236" w:right="1134" w:bottom="1134" w:left="1134" w:header="284" w:footer="1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347864" w:rsidRDefault="00347864" w:rsidP="00EE28FC">
      <w:pPr>
        <w:spacing w:after="0" w:line="240" w:lineRule="auto"/>
      </w:pPr>
      <w:r>
        <w:separator/>
      </w:r>
    </w:p>
  </w:endnote>
  <w:endnote w:type="continuationSeparator" w:id="0">
    <w:p w14:paraId="705E09F0" w14:textId="77777777" w:rsidR="00347864" w:rsidRDefault="00347864"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64223E65" w:rsidR="00347864" w:rsidRPr="00C4211A" w:rsidRDefault="00347864"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595F23">
      <w:rPr>
        <w:rFonts w:ascii="Palatino Linotype" w:eastAsia="Times New Roman" w:hAnsi="Palatino Linotype"/>
        <w:b/>
        <w:bCs/>
        <w:i/>
        <w:noProof/>
        <w:color w:val="002060"/>
        <w:sz w:val="16"/>
        <w:szCs w:val="16"/>
        <w:lang w:eastAsia="it-IT"/>
      </w:rPr>
      <w:t>11</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595F23">
      <w:fldChar w:fldCharType="begin"/>
    </w:r>
    <w:r w:rsidR="00595F23">
      <w:instrText>NUMPAGES  \* Arabic  \* MERGEFORMAT</w:instrText>
    </w:r>
    <w:r w:rsidR="00595F23">
      <w:fldChar w:fldCharType="separate"/>
    </w:r>
    <w:r w:rsidR="00595F23" w:rsidRPr="00595F23">
      <w:rPr>
        <w:rFonts w:ascii="Palatino Linotype" w:eastAsia="Times New Roman" w:hAnsi="Palatino Linotype"/>
        <w:b/>
        <w:bCs/>
        <w:i/>
        <w:noProof/>
        <w:color w:val="002060"/>
        <w:sz w:val="16"/>
        <w:szCs w:val="16"/>
        <w:lang w:eastAsia="it-IT"/>
      </w:rPr>
      <w:t>14</w:t>
    </w:r>
    <w:r w:rsidR="00595F23">
      <w:rPr>
        <w:rFonts w:ascii="Palatino Linotype" w:eastAsia="Times New Roman" w:hAnsi="Palatino Linotype"/>
        <w:b/>
        <w:bCs/>
        <w:i/>
        <w:noProof/>
        <w:color w:val="002060"/>
        <w:sz w:val="16"/>
        <w:szCs w:val="16"/>
        <w:lang w:eastAsia="it-IT"/>
      </w:rPr>
      <w:fldChar w:fldCharType="end"/>
    </w:r>
  </w:p>
  <w:p w14:paraId="18157FE3" w14:textId="77777777" w:rsidR="00347864" w:rsidRDefault="0034786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347864" w:rsidRDefault="00347864" w:rsidP="00EE28FC">
      <w:pPr>
        <w:spacing w:after="0" w:line="240" w:lineRule="auto"/>
      </w:pPr>
      <w:r>
        <w:separator/>
      </w:r>
    </w:p>
  </w:footnote>
  <w:footnote w:type="continuationSeparator" w:id="0">
    <w:p w14:paraId="743C170B" w14:textId="77777777" w:rsidR="00347864" w:rsidRDefault="00347864"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00254" w14:textId="77777777" w:rsidR="00347864" w:rsidRDefault="00347864" w:rsidP="0024499A">
    <w:pPr>
      <w:spacing w:before="20"/>
      <w:ind w:left="20"/>
      <w:jc w:val="center"/>
      <w:rPr>
        <w:rFonts w:ascii="Cambria"/>
        <w:i/>
        <w:sz w:val="16"/>
      </w:rPr>
    </w:pPr>
    <w:r>
      <w:rPr>
        <w:rFonts w:ascii="Cambria"/>
        <w:i/>
        <w:w w:val="105"/>
        <w:sz w:val="16"/>
      </w:rPr>
      <w:t>REGIONE</w:t>
    </w:r>
    <w:r>
      <w:rPr>
        <w:rFonts w:ascii="Cambria"/>
        <w:i/>
        <w:spacing w:val="27"/>
        <w:w w:val="105"/>
        <w:sz w:val="16"/>
      </w:rPr>
      <w:t xml:space="preserve"> </w:t>
    </w:r>
    <w:r>
      <w:rPr>
        <w:rFonts w:ascii="Cambria"/>
        <w:i/>
        <w:w w:val="105"/>
        <w:sz w:val="16"/>
      </w:rPr>
      <w:t>BASILICATA</w:t>
    </w:r>
    <w:r>
      <w:rPr>
        <w:rFonts w:ascii="Cambria"/>
        <w:i/>
        <w:spacing w:val="18"/>
        <w:w w:val="105"/>
        <w:sz w:val="16"/>
      </w:rPr>
      <w:t xml:space="preserve"> </w:t>
    </w:r>
    <w:r>
      <w:rPr>
        <w:rFonts w:ascii="Cambria"/>
        <w:i/>
        <w:w w:val="105"/>
        <w:sz w:val="16"/>
      </w:rPr>
      <w:t>-</w:t>
    </w:r>
    <w:r>
      <w:rPr>
        <w:rFonts w:ascii="Cambria"/>
        <w:i/>
        <w:spacing w:val="10"/>
        <w:w w:val="105"/>
        <w:sz w:val="16"/>
      </w:rPr>
      <w:t xml:space="preserve"> </w:t>
    </w:r>
    <w:r>
      <w:rPr>
        <w:rFonts w:ascii="Cambria"/>
        <w:i/>
        <w:w w:val="105"/>
        <w:sz w:val="16"/>
      </w:rPr>
      <w:t>Azienda</w:t>
    </w:r>
    <w:r>
      <w:rPr>
        <w:rFonts w:ascii="Cambria"/>
        <w:i/>
        <w:spacing w:val="34"/>
        <w:w w:val="105"/>
        <w:sz w:val="16"/>
      </w:rPr>
      <w:t xml:space="preserve"> </w:t>
    </w:r>
    <w:r>
      <w:rPr>
        <w:rFonts w:ascii="Cambria"/>
        <w:i/>
        <w:w w:val="105"/>
        <w:sz w:val="16"/>
      </w:rPr>
      <w:t>Sanitaria</w:t>
    </w:r>
    <w:r>
      <w:rPr>
        <w:rFonts w:ascii="Cambria"/>
        <w:i/>
        <w:spacing w:val="31"/>
        <w:w w:val="105"/>
        <w:sz w:val="16"/>
      </w:rPr>
      <w:t xml:space="preserve"> </w:t>
    </w:r>
    <w:r>
      <w:rPr>
        <w:rFonts w:ascii="Cambria"/>
        <w:i/>
        <w:w w:val="105"/>
        <w:sz w:val="16"/>
      </w:rPr>
      <w:t>Locale</w:t>
    </w:r>
    <w:r>
      <w:rPr>
        <w:rFonts w:ascii="Cambria"/>
        <w:i/>
        <w:spacing w:val="26"/>
        <w:w w:val="105"/>
        <w:sz w:val="16"/>
      </w:rPr>
      <w:t xml:space="preserve"> </w:t>
    </w:r>
    <w:r>
      <w:rPr>
        <w:rFonts w:ascii="Cambria"/>
        <w:i/>
        <w:w w:val="105"/>
        <w:sz w:val="16"/>
      </w:rPr>
      <w:t>di</w:t>
    </w:r>
    <w:r>
      <w:rPr>
        <w:rFonts w:ascii="Cambria"/>
        <w:i/>
        <w:spacing w:val="6"/>
        <w:w w:val="105"/>
        <w:sz w:val="16"/>
      </w:rPr>
      <w:t xml:space="preserve"> </w:t>
    </w:r>
    <w:r>
      <w:rPr>
        <w:rFonts w:ascii="Cambria"/>
        <w:i/>
        <w:w w:val="105"/>
        <w:sz w:val="16"/>
      </w:rPr>
      <w:t>Matera</w:t>
    </w:r>
    <w:r>
      <w:rPr>
        <w:rFonts w:ascii="Cambria"/>
        <w:i/>
        <w:spacing w:val="22"/>
        <w:w w:val="105"/>
        <w:sz w:val="16"/>
      </w:rPr>
      <w:t xml:space="preserve"> </w:t>
    </w:r>
    <w:r>
      <w:rPr>
        <w:rFonts w:ascii="Cambria"/>
        <w:i/>
        <w:w w:val="105"/>
        <w:sz w:val="16"/>
      </w:rPr>
      <w:t>Via</w:t>
    </w:r>
    <w:r>
      <w:rPr>
        <w:rFonts w:ascii="Cambria"/>
        <w:i/>
        <w:spacing w:val="22"/>
        <w:w w:val="105"/>
        <w:sz w:val="16"/>
      </w:rPr>
      <w:t xml:space="preserve"> </w:t>
    </w:r>
    <w:r>
      <w:rPr>
        <w:rFonts w:ascii="Cambria"/>
        <w:i/>
        <w:w w:val="105"/>
        <w:sz w:val="16"/>
      </w:rPr>
      <w:t>Montescaglioso,</w:t>
    </w:r>
    <w:r>
      <w:rPr>
        <w:rFonts w:ascii="Cambria"/>
        <w:i/>
        <w:spacing w:val="17"/>
        <w:w w:val="105"/>
        <w:sz w:val="16"/>
      </w:rPr>
      <w:t xml:space="preserve"> </w:t>
    </w:r>
    <w:r>
      <w:rPr>
        <w:rFonts w:ascii="Cambria"/>
        <w:i/>
        <w:w w:val="105"/>
        <w:sz w:val="16"/>
      </w:rPr>
      <w:t>2</w:t>
    </w:r>
    <w:r>
      <w:rPr>
        <w:rFonts w:ascii="Cambria"/>
        <w:i/>
        <w:spacing w:val="-3"/>
        <w:w w:val="105"/>
        <w:sz w:val="16"/>
      </w:rPr>
      <w:t xml:space="preserve"> </w:t>
    </w:r>
    <w:r>
      <w:rPr>
        <w:rFonts w:ascii="Cambria"/>
        <w:i/>
        <w:w w:val="105"/>
        <w:sz w:val="16"/>
      </w:rPr>
      <w:t>-</w:t>
    </w:r>
    <w:r>
      <w:rPr>
        <w:rFonts w:ascii="Cambria"/>
        <w:i/>
        <w:spacing w:val="4"/>
        <w:w w:val="105"/>
        <w:sz w:val="16"/>
      </w:rPr>
      <w:t xml:space="preserve"> </w:t>
    </w:r>
    <w:r>
      <w:rPr>
        <w:rFonts w:ascii="Cambria"/>
        <w:i/>
        <w:w w:val="105"/>
        <w:sz w:val="16"/>
      </w:rPr>
      <w:t>75100</w:t>
    </w:r>
    <w:r>
      <w:rPr>
        <w:rFonts w:ascii="Cambria"/>
        <w:i/>
        <w:spacing w:val="16"/>
        <w:w w:val="105"/>
        <w:sz w:val="16"/>
      </w:rPr>
      <w:t xml:space="preserve"> </w:t>
    </w:r>
    <w:r>
      <w:rPr>
        <w:rFonts w:ascii="Cambria"/>
        <w:i/>
        <w:w w:val="105"/>
        <w:sz w:val="16"/>
      </w:rPr>
      <w:t>Matera</w:t>
    </w:r>
  </w:p>
  <w:p w14:paraId="42149857" w14:textId="25F77781" w:rsidR="00347864" w:rsidRPr="0024499A" w:rsidRDefault="00347864" w:rsidP="0024499A">
    <w:pPr>
      <w:pStyle w:val="Intestazione"/>
      <w:jc w:val="center"/>
    </w:pPr>
    <w:r>
      <w:rPr>
        <w:noProof/>
        <w:sz w:val="20"/>
        <w:lang w:eastAsia="it-IT"/>
      </w:rPr>
      <w:drawing>
        <wp:inline distT="0" distB="0" distL="0" distR="0" wp14:anchorId="36B90EF8" wp14:editId="762FE1D4">
          <wp:extent cx="1816100" cy="876300"/>
          <wp:effectExtent l="0" t="0" r="0" b="0"/>
          <wp:docPr id="4" name="Immagine 4"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descr="Logo_AS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100" cy="8763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D2C25" w14:textId="77777777" w:rsidR="00347864" w:rsidRDefault="00347864" w:rsidP="0024499A">
    <w:pPr>
      <w:spacing w:before="20"/>
      <w:ind w:left="20"/>
      <w:jc w:val="center"/>
      <w:rPr>
        <w:rFonts w:ascii="Cambria"/>
        <w:i/>
        <w:sz w:val="16"/>
      </w:rPr>
    </w:pPr>
    <w:r>
      <w:rPr>
        <w:rFonts w:ascii="Cambria"/>
        <w:i/>
        <w:w w:val="105"/>
        <w:sz w:val="16"/>
      </w:rPr>
      <w:t>REGIONE</w:t>
    </w:r>
    <w:r>
      <w:rPr>
        <w:rFonts w:ascii="Cambria"/>
        <w:i/>
        <w:spacing w:val="27"/>
        <w:w w:val="105"/>
        <w:sz w:val="16"/>
      </w:rPr>
      <w:t xml:space="preserve"> </w:t>
    </w:r>
    <w:r>
      <w:rPr>
        <w:rFonts w:ascii="Cambria"/>
        <w:i/>
        <w:w w:val="105"/>
        <w:sz w:val="16"/>
      </w:rPr>
      <w:t>BASILICATA</w:t>
    </w:r>
    <w:r>
      <w:rPr>
        <w:rFonts w:ascii="Cambria"/>
        <w:i/>
        <w:spacing w:val="18"/>
        <w:w w:val="105"/>
        <w:sz w:val="16"/>
      </w:rPr>
      <w:t xml:space="preserve"> </w:t>
    </w:r>
    <w:r>
      <w:rPr>
        <w:rFonts w:ascii="Cambria"/>
        <w:i/>
        <w:w w:val="105"/>
        <w:sz w:val="16"/>
      </w:rPr>
      <w:t>-</w:t>
    </w:r>
    <w:r>
      <w:rPr>
        <w:rFonts w:ascii="Cambria"/>
        <w:i/>
        <w:spacing w:val="10"/>
        <w:w w:val="105"/>
        <w:sz w:val="16"/>
      </w:rPr>
      <w:t xml:space="preserve"> </w:t>
    </w:r>
    <w:r>
      <w:rPr>
        <w:rFonts w:ascii="Cambria"/>
        <w:i/>
        <w:w w:val="105"/>
        <w:sz w:val="16"/>
      </w:rPr>
      <w:t>Azienda</w:t>
    </w:r>
    <w:r>
      <w:rPr>
        <w:rFonts w:ascii="Cambria"/>
        <w:i/>
        <w:spacing w:val="34"/>
        <w:w w:val="105"/>
        <w:sz w:val="16"/>
      </w:rPr>
      <w:t xml:space="preserve"> </w:t>
    </w:r>
    <w:r>
      <w:rPr>
        <w:rFonts w:ascii="Cambria"/>
        <w:i/>
        <w:w w:val="105"/>
        <w:sz w:val="16"/>
      </w:rPr>
      <w:t>Sanitaria</w:t>
    </w:r>
    <w:r>
      <w:rPr>
        <w:rFonts w:ascii="Cambria"/>
        <w:i/>
        <w:spacing w:val="31"/>
        <w:w w:val="105"/>
        <w:sz w:val="16"/>
      </w:rPr>
      <w:t xml:space="preserve"> </w:t>
    </w:r>
    <w:r>
      <w:rPr>
        <w:rFonts w:ascii="Cambria"/>
        <w:i/>
        <w:w w:val="105"/>
        <w:sz w:val="16"/>
      </w:rPr>
      <w:t>Locale</w:t>
    </w:r>
    <w:r>
      <w:rPr>
        <w:rFonts w:ascii="Cambria"/>
        <w:i/>
        <w:spacing w:val="26"/>
        <w:w w:val="105"/>
        <w:sz w:val="16"/>
      </w:rPr>
      <w:t xml:space="preserve"> </w:t>
    </w:r>
    <w:r>
      <w:rPr>
        <w:rFonts w:ascii="Cambria"/>
        <w:i/>
        <w:w w:val="105"/>
        <w:sz w:val="16"/>
      </w:rPr>
      <w:t>di</w:t>
    </w:r>
    <w:r>
      <w:rPr>
        <w:rFonts w:ascii="Cambria"/>
        <w:i/>
        <w:spacing w:val="6"/>
        <w:w w:val="105"/>
        <w:sz w:val="16"/>
      </w:rPr>
      <w:t xml:space="preserve"> </w:t>
    </w:r>
    <w:r>
      <w:rPr>
        <w:rFonts w:ascii="Cambria"/>
        <w:i/>
        <w:w w:val="105"/>
        <w:sz w:val="16"/>
      </w:rPr>
      <w:t>Matera</w:t>
    </w:r>
    <w:r>
      <w:rPr>
        <w:rFonts w:ascii="Cambria"/>
        <w:i/>
        <w:spacing w:val="22"/>
        <w:w w:val="105"/>
        <w:sz w:val="16"/>
      </w:rPr>
      <w:t xml:space="preserve"> </w:t>
    </w:r>
    <w:r>
      <w:rPr>
        <w:rFonts w:ascii="Cambria"/>
        <w:i/>
        <w:w w:val="105"/>
        <w:sz w:val="16"/>
      </w:rPr>
      <w:t>Via</w:t>
    </w:r>
    <w:r>
      <w:rPr>
        <w:rFonts w:ascii="Cambria"/>
        <w:i/>
        <w:spacing w:val="22"/>
        <w:w w:val="105"/>
        <w:sz w:val="16"/>
      </w:rPr>
      <w:t xml:space="preserve"> </w:t>
    </w:r>
    <w:r>
      <w:rPr>
        <w:rFonts w:ascii="Cambria"/>
        <w:i/>
        <w:w w:val="105"/>
        <w:sz w:val="16"/>
      </w:rPr>
      <w:t>Montescaglioso,</w:t>
    </w:r>
    <w:r>
      <w:rPr>
        <w:rFonts w:ascii="Cambria"/>
        <w:i/>
        <w:spacing w:val="17"/>
        <w:w w:val="105"/>
        <w:sz w:val="16"/>
      </w:rPr>
      <w:t xml:space="preserve"> </w:t>
    </w:r>
    <w:r>
      <w:rPr>
        <w:rFonts w:ascii="Cambria"/>
        <w:i/>
        <w:w w:val="105"/>
        <w:sz w:val="16"/>
      </w:rPr>
      <w:t>2</w:t>
    </w:r>
    <w:r>
      <w:rPr>
        <w:rFonts w:ascii="Cambria"/>
        <w:i/>
        <w:spacing w:val="-3"/>
        <w:w w:val="105"/>
        <w:sz w:val="16"/>
      </w:rPr>
      <w:t xml:space="preserve"> </w:t>
    </w:r>
    <w:r>
      <w:rPr>
        <w:rFonts w:ascii="Cambria"/>
        <w:i/>
        <w:w w:val="105"/>
        <w:sz w:val="16"/>
      </w:rPr>
      <w:t>-</w:t>
    </w:r>
    <w:r>
      <w:rPr>
        <w:rFonts w:ascii="Cambria"/>
        <w:i/>
        <w:spacing w:val="4"/>
        <w:w w:val="105"/>
        <w:sz w:val="16"/>
      </w:rPr>
      <w:t xml:space="preserve"> </w:t>
    </w:r>
    <w:r>
      <w:rPr>
        <w:rFonts w:ascii="Cambria"/>
        <w:i/>
        <w:w w:val="105"/>
        <w:sz w:val="16"/>
      </w:rPr>
      <w:t>75100</w:t>
    </w:r>
    <w:r>
      <w:rPr>
        <w:rFonts w:ascii="Cambria"/>
        <w:i/>
        <w:spacing w:val="16"/>
        <w:w w:val="105"/>
        <w:sz w:val="16"/>
      </w:rPr>
      <w:t xml:space="preserve"> </w:t>
    </w:r>
    <w:r>
      <w:rPr>
        <w:rFonts w:ascii="Cambria"/>
        <w:i/>
        <w:w w:val="105"/>
        <w:sz w:val="16"/>
      </w:rPr>
      <w:t>Matera</w:t>
    </w:r>
  </w:p>
  <w:p w14:paraId="05915B7A" w14:textId="3635FE2E" w:rsidR="00347864" w:rsidRPr="004922C4" w:rsidRDefault="00347864" w:rsidP="0024499A">
    <w:pPr>
      <w:pStyle w:val="Intestazione"/>
      <w:jc w:val="center"/>
    </w:pPr>
    <w:r>
      <w:rPr>
        <w:noProof/>
        <w:sz w:val="20"/>
        <w:lang w:eastAsia="it-IT"/>
      </w:rPr>
      <w:drawing>
        <wp:inline distT="0" distB="0" distL="0" distR="0" wp14:anchorId="6320ADEC" wp14:editId="40130F12">
          <wp:extent cx="1816100" cy="876300"/>
          <wp:effectExtent l="0" t="0" r="0" b="0"/>
          <wp:docPr id="3" name="Immagine 3"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descr="Logo_AS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100"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DE21E1"/>
    <w:multiLevelType w:val="hybridMultilevel"/>
    <w:tmpl w:val="5CEA02C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A465542"/>
    <w:multiLevelType w:val="hybridMultilevel"/>
    <w:tmpl w:val="17522D80"/>
    <w:lvl w:ilvl="0" w:tplc="04100001">
      <w:start w:val="1"/>
      <w:numFmt w:val="bullet"/>
      <w:lvlText w:val=""/>
      <w:lvlJc w:val="left"/>
      <w:pPr>
        <w:ind w:left="360" w:hanging="360"/>
      </w:pPr>
      <w:rPr>
        <w:rFonts w:ascii="Symbol" w:hAnsi="Symbol"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5"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67E14B6"/>
    <w:multiLevelType w:val="hybridMultilevel"/>
    <w:tmpl w:val="328690A8"/>
    <w:lvl w:ilvl="0" w:tplc="6AFA8FB8">
      <w:numFmt w:val="bullet"/>
      <w:lvlText w:val="-"/>
      <w:lvlJc w:val="left"/>
      <w:pPr>
        <w:ind w:left="720" w:hanging="360"/>
      </w:pPr>
      <w:rPr>
        <w:rFonts w:ascii="Palatino Linotype" w:eastAsia="Calibri" w:hAnsi="Palatino Linotype"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10" w15:restartNumberingAfterBreak="0">
    <w:nsid w:val="1E140C7D"/>
    <w:multiLevelType w:val="hybridMultilevel"/>
    <w:tmpl w:val="B8D0B496"/>
    <w:lvl w:ilvl="0" w:tplc="1E005D5A">
      <w:start w:val="5"/>
      <w:numFmt w:val="bullet"/>
      <w:lvlText w:val="-"/>
      <w:lvlJc w:val="left"/>
      <w:pPr>
        <w:ind w:left="1080" w:hanging="360"/>
      </w:pPr>
      <w:rPr>
        <w:rFonts w:ascii="Palatino Linotype" w:eastAsia="Times New Roman" w:hAnsi="Palatino Linotype" w:cs="Calibri"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50007E6"/>
    <w:multiLevelType w:val="hybridMultilevel"/>
    <w:tmpl w:val="61BCE82E"/>
    <w:lvl w:ilvl="0" w:tplc="C038C504">
      <w:numFmt w:val="bullet"/>
      <w:lvlText w:val="-"/>
      <w:lvlJc w:val="left"/>
      <w:pPr>
        <w:ind w:left="112" w:hanging="130"/>
      </w:pPr>
      <w:rPr>
        <w:rFonts w:ascii="Calibri" w:eastAsia="Calibri" w:hAnsi="Calibri" w:cs="Calibri" w:hint="default"/>
        <w:w w:val="100"/>
        <w:sz w:val="24"/>
        <w:szCs w:val="24"/>
        <w:lang w:val="it-IT" w:eastAsia="en-US" w:bidi="ar-SA"/>
      </w:rPr>
    </w:lvl>
    <w:lvl w:ilvl="1" w:tplc="B434D29C">
      <w:numFmt w:val="bullet"/>
      <w:lvlText w:val="•"/>
      <w:lvlJc w:val="left"/>
      <w:pPr>
        <w:ind w:left="1136" w:hanging="130"/>
      </w:pPr>
      <w:rPr>
        <w:rFonts w:hint="default"/>
        <w:lang w:val="it-IT" w:eastAsia="en-US" w:bidi="ar-SA"/>
      </w:rPr>
    </w:lvl>
    <w:lvl w:ilvl="2" w:tplc="56EAE624">
      <w:numFmt w:val="bullet"/>
      <w:lvlText w:val="•"/>
      <w:lvlJc w:val="left"/>
      <w:pPr>
        <w:ind w:left="2153" w:hanging="130"/>
      </w:pPr>
      <w:rPr>
        <w:rFonts w:hint="default"/>
        <w:lang w:val="it-IT" w:eastAsia="en-US" w:bidi="ar-SA"/>
      </w:rPr>
    </w:lvl>
    <w:lvl w:ilvl="3" w:tplc="8D3486C6">
      <w:numFmt w:val="bullet"/>
      <w:lvlText w:val="•"/>
      <w:lvlJc w:val="left"/>
      <w:pPr>
        <w:ind w:left="3169" w:hanging="130"/>
      </w:pPr>
      <w:rPr>
        <w:rFonts w:hint="default"/>
        <w:lang w:val="it-IT" w:eastAsia="en-US" w:bidi="ar-SA"/>
      </w:rPr>
    </w:lvl>
    <w:lvl w:ilvl="4" w:tplc="E3E2095E">
      <w:numFmt w:val="bullet"/>
      <w:lvlText w:val="•"/>
      <w:lvlJc w:val="left"/>
      <w:pPr>
        <w:ind w:left="4186" w:hanging="130"/>
      </w:pPr>
      <w:rPr>
        <w:rFonts w:hint="default"/>
        <w:lang w:val="it-IT" w:eastAsia="en-US" w:bidi="ar-SA"/>
      </w:rPr>
    </w:lvl>
    <w:lvl w:ilvl="5" w:tplc="A7A6FBC6">
      <w:numFmt w:val="bullet"/>
      <w:lvlText w:val="•"/>
      <w:lvlJc w:val="left"/>
      <w:pPr>
        <w:ind w:left="5203" w:hanging="130"/>
      </w:pPr>
      <w:rPr>
        <w:rFonts w:hint="default"/>
        <w:lang w:val="it-IT" w:eastAsia="en-US" w:bidi="ar-SA"/>
      </w:rPr>
    </w:lvl>
    <w:lvl w:ilvl="6" w:tplc="670C9EB2">
      <w:numFmt w:val="bullet"/>
      <w:lvlText w:val="•"/>
      <w:lvlJc w:val="left"/>
      <w:pPr>
        <w:ind w:left="6219" w:hanging="130"/>
      </w:pPr>
      <w:rPr>
        <w:rFonts w:hint="default"/>
        <w:lang w:val="it-IT" w:eastAsia="en-US" w:bidi="ar-SA"/>
      </w:rPr>
    </w:lvl>
    <w:lvl w:ilvl="7" w:tplc="AC44618A">
      <w:numFmt w:val="bullet"/>
      <w:lvlText w:val="•"/>
      <w:lvlJc w:val="left"/>
      <w:pPr>
        <w:ind w:left="7236" w:hanging="130"/>
      </w:pPr>
      <w:rPr>
        <w:rFonts w:hint="default"/>
        <w:lang w:val="it-IT" w:eastAsia="en-US" w:bidi="ar-SA"/>
      </w:rPr>
    </w:lvl>
    <w:lvl w:ilvl="8" w:tplc="50122F5A">
      <w:numFmt w:val="bullet"/>
      <w:lvlText w:val="•"/>
      <w:lvlJc w:val="left"/>
      <w:pPr>
        <w:ind w:left="8253" w:hanging="130"/>
      </w:pPr>
      <w:rPr>
        <w:rFonts w:hint="default"/>
        <w:lang w:val="it-IT" w:eastAsia="en-US" w:bidi="ar-SA"/>
      </w:rPr>
    </w:lvl>
  </w:abstractNum>
  <w:abstractNum w:abstractNumId="13"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7"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583271B"/>
    <w:multiLevelType w:val="hybridMultilevel"/>
    <w:tmpl w:val="F4CCEC76"/>
    <w:lvl w:ilvl="0" w:tplc="04100017">
      <w:start w:val="1"/>
      <w:numFmt w:val="lowerLetter"/>
      <w:lvlText w:val="%1)"/>
      <w:lvlJc w:val="left"/>
      <w:pPr>
        <w:ind w:left="371" w:hanging="360"/>
      </w:pPr>
    </w:lvl>
    <w:lvl w:ilvl="1" w:tplc="04100019" w:tentative="1">
      <w:start w:val="1"/>
      <w:numFmt w:val="lowerLetter"/>
      <w:lvlText w:val="%2."/>
      <w:lvlJc w:val="left"/>
      <w:pPr>
        <w:ind w:left="1091" w:hanging="360"/>
      </w:pPr>
    </w:lvl>
    <w:lvl w:ilvl="2" w:tplc="0410001B" w:tentative="1">
      <w:start w:val="1"/>
      <w:numFmt w:val="lowerRoman"/>
      <w:lvlText w:val="%3."/>
      <w:lvlJc w:val="right"/>
      <w:pPr>
        <w:ind w:left="1811" w:hanging="180"/>
      </w:pPr>
    </w:lvl>
    <w:lvl w:ilvl="3" w:tplc="0410000F" w:tentative="1">
      <w:start w:val="1"/>
      <w:numFmt w:val="decimal"/>
      <w:lvlText w:val="%4."/>
      <w:lvlJc w:val="left"/>
      <w:pPr>
        <w:ind w:left="2531" w:hanging="360"/>
      </w:pPr>
    </w:lvl>
    <w:lvl w:ilvl="4" w:tplc="04100019" w:tentative="1">
      <w:start w:val="1"/>
      <w:numFmt w:val="lowerLetter"/>
      <w:lvlText w:val="%5."/>
      <w:lvlJc w:val="left"/>
      <w:pPr>
        <w:ind w:left="3251" w:hanging="360"/>
      </w:pPr>
    </w:lvl>
    <w:lvl w:ilvl="5" w:tplc="0410001B" w:tentative="1">
      <w:start w:val="1"/>
      <w:numFmt w:val="lowerRoman"/>
      <w:lvlText w:val="%6."/>
      <w:lvlJc w:val="right"/>
      <w:pPr>
        <w:ind w:left="3971" w:hanging="180"/>
      </w:pPr>
    </w:lvl>
    <w:lvl w:ilvl="6" w:tplc="0410000F" w:tentative="1">
      <w:start w:val="1"/>
      <w:numFmt w:val="decimal"/>
      <w:lvlText w:val="%7."/>
      <w:lvlJc w:val="left"/>
      <w:pPr>
        <w:ind w:left="4691" w:hanging="360"/>
      </w:pPr>
    </w:lvl>
    <w:lvl w:ilvl="7" w:tplc="04100019" w:tentative="1">
      <w:start w:val="1"/>
      <w:numFmt w:val="lowerLetter"/>
      <w:lvlText w:val="%8."/>
      <w:lvlJc w:val="left"/>
      <w:pPr>
        <w:ind w:left="5411" w:hanging="360"/>
      </w:pPr>
    </w:lvl>
    <w:lvl w:ilvl="8" w:tplc="0410001B" w:tentative="1">
      <w:start w:val="1"/>
      <w:numFmt w:val="lowerRoman"/>
      <w:lvlText w:val="%9."/>
      <w:lvlJc w:val="right"/>
      <w:pPr>
        <w:ind w:left="6131" w:hanging="180"/>
      </w:pPr>
    </w:lvl>
  </w:abstractNum>
  <w:abstractNum w:abstractNumId="23" w15:restartNumberingAfterBreak="0">
    <w:nsid w:val="661B6BE9"/>
    <w:multiLevelType w:val="hybridMultilevel"/>
    <w:tmpl w:val="B1D003BA"/>
    <w:lvl w:ilvl="0" w:tplc="2A30D414">
      <w:numFmt w:val="bullet"/>
      <w:lvlText w:val="-"/>
      <w:lvlJc w:val="left"/>
      <w:pPr>
        <w:ind w:left="720" w:hanging="360"/>
      </w:pPr>
      <w:rPr>
        <w:rFonts w:ascii="Palatino Linotype" w:eastAsia="Times New Roman" w:hAnsi="Palatino Linotype"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6360512"/>
    <w:multiLevelType w:val="hybridMultilevel"/>
    <w:tmpl w:val="124A0402"/>
    <w:lvl w:ilvl="0" w:tplc="B98844CE">
      <w:start w:val="5"/>
      <w:numFmt w:val="bullet"/>
      <w:lvlText w:val="-"/>
      <w:lvlJc w:val="left"/>
      <w:pPr>
        <w:ind w:left="1080" w:hanging="360"/>
      </w:pPr>
      <w:rPr>
        <w:rFonts w:ascii="Palatino Linotype" w:eastAsia="Times New Roman" w:hAnsi="Palatino Linotype" w:cs="Calibri"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5" w15:restartNumberingAfterBreak="0">
    <w:nsid w:val="6FF01ECF"/>
    <w:multiLevelType w:val="hybridMultilevel"/>
    <w:tmpl w:val="645CAD1A"/>
    <w:lvl w:ilvl="0" w:tplc="32425DF4">
      <w:start w:val="1"/>
      <w:numFmt w:val="lowerLetter"/>
      <w:lvlText w:val="%1)"/>
      <w:lvlJc w:val="left"/>
      <w:pPr>
        <w:ind w:left="354" w:hanging="242"/>
      </w:pPr>
      <w:rPr>
        <w:rFonts w:ascii="Calibri" w:eastAsia="Calibri" w:hAnsi="Calibri" w:cs="Calibri" w:hint="default"/>
        <w:w w:val="100"/>
        <w:sz w:val="24"/>
        <w:szCs w:val="24"/>
        <w:lang w:val="it-IT" w:eastAsia="en-US" w:bidi="ar-SA"/>
      </w:rPr>
    </w:lvl>
    <w:lvl w:ilvl="1" w:tplc="D44C2010">
      <w:numFmt w:val="bullet"/>
      <w:lvlText w:val="•"/>
      <w:lvlJc w:val="left"/>
      <w:pPr>
        <w:ind w:left="1352" w:hanging="242"/>
      </w:pPr>
      <w:rPr>
        <w:rFonts w:hint="default"/>
        <w:lang w:val="it-IT" w:eastAsia="en-US" w:bidi="ar-SA"/>
      </w:rPr>
    </w:lvl>
    <w:lvl w:ilvl="2" w:tplc="54966A5E">
      <w:numFmt w:val="bullet"/>
      <w:lvlText w:val="•"/>
      <w:lvlJc w:val="left"/>
      <w:pPr>
        <w:ind w:left="2345" w:hanging="242"/>
      </w:pPr>
      <w:rPr>
        <w:rFonts w:hint="default"/>
        <w:lang w:val="it-IT" w:eastAsia="en-US" w:bidi="ar-SA"/>
      </w:rPr>
    </w:lvl>
    <w:lvl w:ilvl="3" w:tplc="04B63BEE">
      <w:numFmt w:val="bullet"/>
      <w:lvlText w:val="•"/>
      <w:lvlJc w:val="left"/>
      <w:pPr>
        <w:ind w:left="3337" w:hanging="242"/>
      </w:pPr>
      <w:rPr>
        <w:rFonts w:hint="default"/>
        <w:lang w:val="it-IT" w:eastAsia="en-US" w:bidi="ar-SA"/>
      </w:rPr>
    </w:lvl>
    <w:lvl w:ilvl="4" w:tplc="88D01C78">
      <w:numFmt w:val="bullet"/>
      <w:lvlText w:val="•"/>
      <w:lvlJc w:val="left"/>
      <w:pPr>
        <w:ind w:left="4330" w:hanging="242"/>
      </w:pPr>
      <w:rPr>
        <w:rFonts w:hint="default"/>
        <w:lang w:val="it-IT" w:eastAsia="en-US" w:bidi="ar-SA"/>
      </w:rPr>
    </w:lvl>
    <w:lvl w:ilvl="5" w:tplc="7096B602">
      <w:numFmt w:val="bullet"/>
      <w:lvlText w:val="•"/>
      <w:lvlJc w:val="left"/>
      <w:pPr>
        <w:ind w:left="5323" w:hanging="242"/>
      </w:pPr>
      <w:rPr>
        <w:rFonts w:hint="default"/>
        <w:lang w:val="it-IT" w:eastAsia="en-US" w:bidi="ar-SA"/>
      </w:rPr>
    </w:lvl>
    <w:lvl w:ilvl="6" w:tplc="1C50AE0A">
      <w:numFmt w:val="bullet"/>
      <w:lvlText w:val="•"/>
      <w:lvlJc w:val="left"/>
      <w:pPr>
        <w:ind w:left="6315" w:hanging="242"/>
      </w:pPr>
      <w:rPr>
        <w:rFonts w:hint="default"/>
        <w:lang w:val="it-IT" w:eastAsia="en-US" w:bidi="ar-SA"/>
      </w:rPr>
    </w:lvl>
    <w:lvl w:ilvl="7" w:tplc="2F5C47AC">
      <w:numFmt w:val="bullet"/>
      <w:lvlText w:val="•"/>
      <w:lvlJc w:val="left"/>
      <w:pPr>
        <w:ind w:left="7308" w:hanging="242"/>
      </w:pPr>
      <w:rPr>
        <w:rFonts w:hint="default"/>
        <w:lang w:val="it-IT" w:eastAsia="en-US" w:bidi="ar-SA"/>
      </w:rPr>
    </w:lvl>
    <w:lvl w:ilvl="8" w:tplc="1A301790">
      <w:numFmt w:val="bullet"/>
      <w:lvlText w:val="•"/>
      <w:lvlJc w:val="left"/>
      <w:pPr>
        <w:ind w:left="8301" w:hanging="242"/>
      </w:pPr>
      <w:rPr>
        <w:rFonts w:hint="default"/>
        <w:lang w:val="it-IT" w:eastAsia="en-US" w:bidi="ar-SA"/>
      </w:rPr>
    </w:lvl>
  </w:abstractNum>
  <w:abstractNum w:abstractNumId="26"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7DE50A11"/>
    <w:multiLevelType w:val="hybridMultilevel"/>
    <w:tmpl w:val="18001F02"/>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5"/>
  </w:num>
  <w:num w:numId="2">
    <w:abstractNumId w:val="17"/>
  </w:num>
  <w:num w:numId="3">
    <w:abstractNumId w:val="19"/>
  </w:num>
  <w:num w:numId="4">
    <w:abstractNumId w:val="14"/>
  </w:num>
  <w:num w:numId="5">
    <w:abstractNumId w:val="9"/>
  </w:num>
  <w:num w:numId="6">
    <w:abstractNumId w:val="11"/>
  </w:num>
  <w:num w:numId="7">
    <w:abstractNumId w:val="18"/>
  </w:num>
  <w:num w:numId="8">
    <w:abstractNumId w:val="5"/>
  </w:num>
  <w:num w:numId="9">
    <w:abstractNumId w:val="26"/>
  </w:num>
  <w:num w:numId="10">
    <w:abstractNumId w:val="20"/>
  </w:num>
  <w:num w:numId="11">
    <w:abstractNumId w:val="0"/>
  </w:num>
  <w:num w:numId="12">
    <w:abstractNumId w:val="8"/>
  </w:num>
  <w:num w:numId="13">
    <w:abstractNumId w:val="16"/>
  </w:num>
  <w:num w:numId="14">
    <w:abstractNumId w:val="6"/>
  </w:num>
  <w:num w:numId="15">
    <w:abstractNumId w:val="13"/>
  </w:num>
  <w:num w:numId="16">
    <w:abstractNumId w:val="22"/>
  </w:num>
  <w:num w:numId="17">
    <w:abstractNumId w:val="21"/>
  </w:num>
  <w:num w:numId="18">
    <w:abstractNumId w:val="4"/>
  </w:num>
  <w:num w:numId="19">
    <w:abstractNumId w:val="1"/>
  </w:num>
  <w:num w:numId="20">
    <w:abstractNumId w:val="24"/>
  </w:num>
  <w:num w:numId="21">
    <w:abstractNumId w:val="10"/>
  </w:num>
  <w:num w:numId="22">
    <w:abstractNumId w:val="7"/>
  </w:num>
  <w:num w:numId="23">
    <w:abstractNumId w:val="23"/>
  </w:num>
  <w:num w:numId="24">
    <w:abstractNumId w:val="27"/>
  </w:num>
  <w:num w:numId="25">
    <w:abstractNumId w:val="25"/>
  </w:num>
  <w:num w:numId="26">
    <w:abstractNumId w:val="12"/>
  </w:num>
  <w:num w:numId="2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283"/>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64"/>
    <w:rsid w:val="00000509"/>
    <w:rsid w:val="0000059B"/>
    <w:rsid w:val="00000A30"/>
    <w:rsid w:val="00001C95"/>
    <w:rsid w:val="000046B4"/>
    <w:rsid w:val="0000510C"/>
    <w:rsid w:val="00005E1F"/>
    <w:rsid w:val="000121C6"/>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57869"/>
    <w:rsid w:val="00064B3A"/>
    <w:rsid w:val="000659EB"/>
    <w:rsid w:val="000674F9"/>
    <w:rsid w:val="00073271"/>
    <w:rsid w:val="00074594"/>
    <w:rsid w:val="00074894"/>
    <w:rsid w:val="000766A1"/>
    <w:rsid w:val="00081D72"/>
    <w:rsid w:val="000834B6"/>
    <w:rsid w:val="00083A7F"/>
    <w:rsid w:val="000856BD"/>
    <w:rsid w:val="000862A8"/>
    <w:rsid w:val="00086FD0"/>
    <w:rsid w:val="00086FE5"/>
    <w:rsid w:val="00087A82"/>
    <w:rsid w:val="0009071B"/>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0342"/>
    <w:rsid w:val="000E2E5E"/>
    <w:rsid w:val="000E683C"/>
    <w:rsid w:val="000F01C3"/>
    <w:rsid w:val="000F0B1D"/>
    <w:rsid w:val="000F1395"/>
    <w:rsid w:val="000F329C"/>
    <w:rsid w:val="000F4716"/>
    <w:rsid w:val="0010120B"/>
    <w:rsid w:val="00101501"/>
    <w:rsid w:val="00102D64"/>
    <w:rsid w:val="0010789D"/>
    <w:rsid w:val="00110886"/>
    <w:rsid w:val="00113FC0"/>
    <w:rsid w:val="00114E9B"/>
    <w:rsid w:val="001161CC"/>
    <w:rsid w:val="00120AAF"/>
    <w:rsid w:val="00120FC0"/>
    <w:rsid w:val="00121C37"/>
    <w:rsid w:val="00122D81"/>
    <w:rsid w:val="0013430B"/>
    <w:rsid w:val="001353D1"/>
    <w:rsid w:val="001401DC"/>
    <w:rsid w:val="0014632F"/>
    <w:rsid w:val="0014640B"/>
    <w:rsid w:val="00150A6E"/>
    <w:rsid w:val="0015122F"/>
    <w:rsid w:val="0015226A"/>
    <w:rsid w:val="00153F17"/>
    <w:rsid w:val="001565D0"/>
    <w:rsid w:val="00163E10"/>
    <w:rsid w:val="001667AF"/>
    <w:rsid w:val="00175E2B"/>
    <w:rsid w:val="00186FF6"/>
    <w:rsid w:val="001908C2"/>
    <w:rsid w:val="00190D4E"/>
    <w:rsid w:val="0019312D"/>
    <w:rsid w:val="0019425E"/>
    <w:rsid w:val="0019665A"/>
    <w:rsid w:val="001A014A"/>
    <w:rsid w:val="001A526A"/>
    <w:rsid w:val="001A718C"/>
    <w:rsid w:val="001B08AB"/>
    <w:rsid w:val="001B192A"/>
    <w:rsid w:val="001B43CA"/>
    <w:rsid w:val="001B56DE"/>
    <w:rsid w:val="001C07DA"/>
    <w:rsid w:val="001C4E88"/>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4454"/>
    <w:rsid w:val="002274A9"/>
    <w:rsid w:val="002358FD"/>
    <w:rsid w:val="0024499A"/>
    <w:rsid w:val="00256D98"/>
    <w:rsid w:val="002636CF"/>
    <w:rsid w:val="00264D93"/>
    <w:rsid w:val="00267686"/>
    <w:rsid w:val="00271875"/>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33909"/>
    <w:rsid w:val="0033681E"/>
    <w:rsid w:val="00340445"/>
    <w:rsid w:val="00343B28"/>
    <w:rsid w:val="00343CE9"/>
    <w:rsid w:val="003442BC"/>
    <w:rsid w:val="00347864"/>
    <w:rsid w:val="00350B44"/>
    <w:rsid w:val="003577A2"/>
    <w:rsid w:val="00360906"/>
    <w:rsid w:val="0036178E"/>
    <w:rsid w:val="00361AF2"/>
    <w:rsid w:val="00365B9E"/>
    <w:rsid w:val="00372570"/>
    <w:rsid w:val="00373F9C"/>
    <w:rsid w:val="003744DC"/>
    <w:rsid w:val="00374651"/>
    <w:rsid w:val="00384A3B"/>
    <w:rsid w:val="00384EC4"/>
    <w:rsid w:val="00385C4F"/>
    <w:rsid w:val="00391BE6"/>
    <w:rsid w:val="00393F6C"/>
    <w:rsid w:val="003941F1"/>
    <w:rsid w:val="0039580F"/>
    <w:rsid w:val="003A3BA3"/>
    <w:rsid w:val="003A4562"/>
    <w:rsid w:val="003A6579"/>
    <w:rsid w:val="003A79A0"/>
    <w:rsid w:val="003B3808"/>
    <w:rsid w:val="003B479A"/>
    <w:rsid w:val="003B4A63"/>
    <w:rsid w:val="003B7357"/>
    <w:rsid w:val="003C23D8"/>
    <w:rsid w:val="003C2B73"/>
    <w:rsid w:val="003C6A50"/>
    <w:rsid w:val="003D3B23"/>
    <w:rsid w:val="003D7AC7"/>
    <w:rsid w:val="003E2FBC"/>
    <w:rsid w:val="003E3883"/>
    <w:rsid w:val="003E3DE5"/>
    <w:rsid w:val="003F2DFC"/>
    <w:rsid w:val="003F2ED6"/>
    <w:rsid w:val="003F4610"/>
    <w:rsid w:val="003F5DB5"/>
    <w:rsid w:val="003F77CF"/>
    <w:rsid w:val="003F7AD5"/>
    <w:rsid w:val="00402457"/>
    <w:rsid w:val="00402C28"/>
    <w:rsid w:val="0040325E"/>
    <w:rsid w:val="00404D3D"/>
    <w:rsid w:val="00406E12"/>
    <w:rsid w:val="0041069B"/>
    <w:rsid w:val="00411797"/>
    <w:rsid w:val="004121FD"/>
    <w:rsid w:val="00414F0B"/>
    <w:rsid w:val="004324B6"/>
    <w:rsid w:val="00434E54"/>
    <w:rsid w:val="0044156A"/>
    <w:rsid w:val="00441BA9"/>
    <w:rsid w:val="00443AB8"/>
    <w:rsid w:val="00444C86"/>
    <w:rsid w:val="00446854"/>
    <w:rsid w:val="00447815"/>
    <w:rsid w:val="004563E6"/>
    <w:rsid w:val="00462CFC"/>
    <w:rsid w:val="00463C71"/>
    <w:rsid w:val="004724B1"/>
    <w:rsid w:val="00473206"/>
    <w:rsid w:val="0047324D"/>
    <w:rsid w:val="004774AB"/>
    <w:rsid w:val="0048145F"/>
    <w:rsid w:val="004815AA"/>
    <w:rsid w:val="00482CAF"/>
    <w:rsid w:val="00483CB7"/>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E4A82"/>
    <w:rsid w:val="004F55E5"/>
    <w:rsid w:val="00501118"/>
    <w:rsid w:val="00501465"/>
    <w:rsid w:val="00505F4E"/>
    <w:rsid w:val="00506094"/>
    <w:rsid w:val="00513A5A"/>
    <w:rsid w:val="00514A29"/>
    <w:rsid w:val="005201C9"/>
    <w:rsid w:val="00525A1E"/>
    <w:rsid w:val="00530EC1"/>
    <w:rsid w:val="005322BD"/>
    <w:rsid w:val="005328CA"/>
    <w:rsid w:val="00533F79"/>
    <w:rsid w:val="00536273"/>
    <w:rsid w:val="005417E8"/>
    <w:rsid w:val="00544F08"/>
    <w:rsid w:val="00546B39"/>
    <w:rsid w:val="005526D3"/>
    <w:rsid w:val="00553336"/>
    <w:rsid w:val="00556B63"/>
    <w:rsid w:val="005576F6"/>
    <w:rsid w:val="00557F55"/>
    <w:rsid w:val="00560859"/>
    <w:rsid w:val="005635CE"/>
    <w:rsid w:val="00564426"/>
    <w:rsid w:val="005664B4"/>
    <w:rsid w:val="00566692"/>
    <w:rsid w:val="005671BF"/>
    <w:rsid w:val="0057287C"/>
    <w:rsid w:val="00576A76"/>
    <w:rsid w:val="005806BD"/>
    <w:rsid w:val="00581A10"/>
    <w:rsid w:val="00591511"/>
    <w:rsid w:val="00594407"/>
    <w:rsid w:val="00595C57"/>
    <w:rsid w:val="00595F23"/>
    <w:rsid w:val="005A337D"/>
    <w:rsid w:val="005A35CD"/>
    <w:rsid w:val="005A53F6"/>
    <w:rsid w:val="005A7E9A"/>
    <w:rsid w:val="005B6E43"/>
    <w:rsid w:val="005B7232"/>
    <w:rsid w:val="005C2849"/>
    <w:rsid w:val="005C3E4A"/>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09D"/>
    <w:rsid w:val="0066459B"/>
    <w:rsid w:val="00664A55"/>
    <w:rsid w:val="00667E7B"/>
    <w:rsid w:val="00670F6A"/>
    <w:rsid w:val="006734A5"/>
    <w:rsid w:val="00680A31"/>
    <w:rsid w:val="00690555"/>
    <w:rsid w:val="00691343"/>
    <w:rsid w:val="00691396"/>
    <w:rsid w:val="006A2186"/>
    <w:rsid w:val="006B4681"/>
    <w:rsid w:val="006C0A8D"/>
    <w:rsid w:val="006C130D"/>
    <w:rsid w:val="006C4ACE"/>
    <w:rsid w:val="006D38B2"/>
    <w:rsid w:val="006D7801"/>
    <w:rsid w:val="006D7C81"/>
    <w:rsid w:val="006E1130"/>
    <w:rsid w:val="006E1770"/>
    <w:rsid w:val="006E1B19"/>
    <w:rsid w:val="006E2205"/>
    <w:rsid w:val="006E6BA7"/>
    <w:rsid w:val="006E6FFC"/>
    <w:rsid w:val="006F05D4"/>
    <w:rsid w:val="006F247D"/>
    <w:rsid w:val="006F2CF1"/>
    <w:rsid w:val="006F6949"/>
    <w:rsid w:val="006F7068"/>
    <w:rsid w:val="00704E2E"/>
    <w:rsid w:val="00706CBE"/>
    <w:rsid w:val="00710E77"/>
    <w:rsid w:val="00714817"/>
    <w:rsid w:val="007152DA"/>
    <w:rsid w:val="0072444E"/>
    <w:rsid w:val="007250C2"/>
    <w:rsid w:val="00726ED8"/>
    <w:rsid w:val="00726F5F"/>
    <w:rsid w:val="007354C0"/>
    <w:rsid w:val="007357D4"/>
    <w:rsid w:val="00736DEC"/>
    <w:rsid w:val="007371A7"/>
    <w:rsid w:val="0074488F"/>
    <w:rsid w:val="00747573"/>
    <w:rsid w:val="00750084"/>
    <w:rsid w:val="00752E27"/>
    <w:rsid w:val="00760ADA"/>
    <w:rsid w:val="00764751"/>
    <w:rsid w:val="007647CB"/>
    <w:rsid w:val="007651D0"/>
    <w:rsid w:val="00766446"/>
    <w:rsid w:val="00771CFB"/>
    <w:rsid w:val="00772429"/>
    <w:rsid w:val="007731CE"/>
    <w:rsid w:val="007753F4"/>
    <w:rsid w:val="0078643A"/>
    <w:rsid w:val="007C06DF"/>
    <w:rsid w:val="007C3942"/>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3AE"/>
    <w:rsid w:val="00854BE8"/>
    <w:rsid w:val="00855D2C"/>
    <w:rsid w:val="008604F2"/>
    <w:rsid w:val="008605F5"/>
    <w:rsid w:val="00862A42"/>
    <w:rsid w:val="00863BBD"/>
    <w:rsid w:val="008643D9"/>
    <w:rsid w:val="00872AA8"/>
    <w:rsid w:val="00893C24"/>
    <w:rsid w:val="00893E88"/>
    <w:rsid w:val="008A29E4"/>
    <w:rsid w:val="008A3223"/>
    <w:rsid w:val="008A33B5"/>
    <w:rsid w:val="008A386A"/>
    <w:rsid w:val="008A7DA9"/>
    <w:rsid w:val="008B5A33"/>
    <w:rsid w:val="008C2CCD"/>
    <w:rsid w:val="008C4321"/>
    <w:rsid w:val="008C63EC"/>
    <w:rsid w:val="008C7137"/>
    <w:rsid w:val="008D22C6"/>
    <w:rsid w:val="008D46DA"/>
    <w:rsid w:val="008D6E53"/>
    <w:rsid w:val="008E0C8C"/>
    <w:rsid w:val="008E3198"/>
    <w:rsid w:val="008F7A7F"/>
    <w:rsid w:val="00902B8F"/>
    <w:rsid w:val="009043A6"/>
    <w:rsid w:val="009060E7"/>
    <w:rsid w:val="009077F5"/>
    <w:rsid w:val="009200B4"/>
    <w:rsid w:val="009207A7"/>
    <w:rsid w:val="00921B19"/>
    <w:rsid w:val="00924AC3"/>
    <w:rsid w:val="009267CA"/>
    <w:rsid w:val="0092767D"/>
    <w:rsid w:val="00927C14"/>
    <w:rsid w:val="00927F62"/>
    <w:rsid w:val="00931B54"/>
    <w:rsid w:val="00943853"/>
    <w:rsid w:val="00943962"/>
    <w:rsid w:val="00944394"/>
    <w:rsid w:val="00944EEA"/>
    <w:rsid w:val="00954871"/>
    <w:rsid w:val="00965A96"/>
    <w:rsid w:val="00965E06"/>
    <w:rsid w:val="00966172"/>
    <w:rsid w:val="00966886"/>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C6300"/>
    <w:rsid w:val="009D66D9"/>
    <w:rsid w:val="009D6AD3"/>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64E13"/>
    <w:rsid w:val="00A712F5"/>
    <w:rsid w:val="00A722C6"/>
    <w:rsid w:val="00A81356"/>
    <w:rsid w:val="00A81DC3"/>
    <w:rsid w:val="00A905F6"/>
    <w:rsid w:val="00A941E2"/>
    <w:rsid w:val="00A96D99"/>
    <w:rsid w:val="00A97E8C"/>
    <w:rsid w:val="00AA33C1"/>
    <w:rsid w:val="00AA3663"/>
    <w:rsid w:val="00AA412C"/>
    <w:rsid w:val="00AB1C48"/>
    <w:rsid w:val="00AB3C95"/>
    <w:rsid w:val="00AB5A5E"/>
    <w:rsid w:val="00AB60DD"/>
    <w:rsid w:val="00AC0756"/>
    <w:rsid w:val="00AC0E16"/>
    <w:rsid w:val="00AC6842"/>
    <w:rsid w:val="00AD0E82"/>
    <w:rsid w:val="00AD32EA"/>
    <w:rsid w:val="00AD38D6"/>
    <w:rsid w:val="00AD3E05"/>
    <w:rsid w:val="00AD657A"/>
    <w:rsid w:val="00AE0105"/>
    <w:rsid w:val="00AE01D0"/>
    <w:rsid w:val="00AE0C5A"/>
    <w:rsid w:val="00AE6D1E"/>
    <w:rsid w:val="00AF01BF"/>
    <w:rsid w:val="00AF20AB"/>
    <w:rsid w:val="00AF567E"/>
    <w:rsid w:val="00B14BBD"/>
    <w:rsid w:val="00B14F92"/>
    <w:rsid w:val="00B17DAF"/>
    <w:rsid w:val="00B2024F"/>
    <w:rsid w:val="00B215DD"/>
    <w:rsid w:val="00B27DA5"/>
    <w:rsid w:val="00B312A2"/>
    <w:rsid w:val="00B312B2"/>
    <w:rsid w:val="00B35AF9"/>
    <w:rsid w:val="00B45B85"/>
    <w:rsid w:val="00B46483"/>
    <w:rsid w:val="00B50EB2"/>
    <w:rsid w:val="00B537DA"/>
    <w:rsid w:val="00B54A99"/>
    <w:rsid w:val="00B558D7"/>
    <w:rsid w:val="00B573B0"/>
    <w:rsid w:val="00B60DD3"/>
    <w:rsid w:val="00B60DFF"/>
    <w:rsid w:val="00B61286"/>
    <w:rsid w:val="00B61E0E"/>
    <w:rsid w:val="00B621CB"/>
    <w:rsid w:val="00B64865"/>
    <w:rsid w:val="00B65B74"/>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51DD"/>
    <w:rsid w:val="00BF1C5D"/>
    <w:rsid w:val="00BF3092"/>
    <w:rsid w:val="00BF638C"/>
    <w:rsid w:val="00C17AC8"/>
    <w:rsid w:val="00C30762"/>
    <w:rsid w:val="00C32180"/>
    <w:rsid w:val="00C3645C"/>
    <w:rsid w:val="00C36EC7"/>
    <w:rsid w:val="00C377B6"/>
    <w:rsid w:val="00C4211A"/>
    <w:rsid w:val="00C45E50"/>
    <w:rsid w:val="00C46371"/>
    <w:rsid w:val="00C466FA"/>
    <w:rsid w:val="00C50D72"/>
    <w:rsid w:val="00C57B3B"/>
    <w:rsid w:val="00C64ECC"/>
    <w:rsid w:val="00C72291"/>
    <w:rsid w:val="00C74157"/>
    <w:rsid w:val="00C77F9F"/>
    <w:rsid w:val="00C822E4"/>
    <w:rsid w:val="00C857BC"/>
    <w:rsid w:val="00C86F77"/>
    <w:rsid w:val="00C912AE"/>
    <w:rsid w:val="00C92D10"/>
    <w:rsid w:val="00CA034E"/>
    <w:rsid w:val="00CA3384"/>
    <w:rsid w:val="00CA3FEA"/>
    <w:rsid w:val="00CA643F"/>
    <w:rsid w:val="00CB2D56"/>
    <w:rsid w:val="00CB72C7"/>
    <w:rsid w:val="00CB7D93"/>
    <w:rsid w:val="00CC034A"/>
    <w:rsid w:val="00CC76C5"/>
    <w:rsid w:val="00CD23D0"/>
    <w:rsid w:val="00CD3B63"/>
    <w:rsid w:val="00CD3CA8"/>
    <w:rsid w:val="00CD5D43"/>
    <w:rsid w:val="00CD73C8"/>
    <w:rsid w:val="00CE24E8"/>
    <w:rsid w:val="00CF06F9"/>
    <w:rsid w:val="00CF19FC"/>
    <w:rsid w:val="00CF6769"/>
    <w:rsid w:val="00CF7255"/>
    <w:rsid w:val="00D01339"/>
    <w:rsid w:val="00D038DD"/>
    <w:rsid w:val="00D039B4"/>
    <w:rsid w:val="00D12934"/>
    <w:rsid w:val="00D145A0"/>
    <w:rsid w:val="00D20178"/>
    <w:rsid w:val="00D219E3"/>
    <w:rsid w:val="00D26496"/>
    <w:rsid w:val="00D271A2"/>
    <w:rsid w:val="00D303F8"/>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2018"/>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30BC"/>
    <w:rsid w:val="00E002E2"/>
    <w:rsid w:val="00E008BC"/>
    <w:rsid w:val="00E0209E"/>
    <w:rsid w:val="00E104DD"/>
    <w:rsid w:val="00E16E90"/>
    <w:rsid w:val="00E17B1E"/>
    <w:rsid w:val="00E20D80"/>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6207F"/>
    <w:rsid w:val="00E71869"/>
    <w:rsid w:val="00E748DA"/>
    <w:rsid w:val="00E815E8"/>
    <w:rsid w:val="00E825F3"/>
    <w:rsid w:val="00E85D7A"/>
    <w:rsid w:val="00E878B4"/>
    <w:rsid w:val="00E932BD"/>
    <w:rsid w:val="00E945FE"/>
    <w:rsid w:val="00EA03CD"/>
    <w:rsid w:val="00EA09F9"/>
    <w:rsid w:val="00EA133F"/>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D165B"/>
    <w:rsid w:val="00ED3A75"/>
    <w:rsid w:val="00EE0EB0"/>
    <w:rsid w:val="00EE28FC"/>
    <w:rsid w:val="00EE3206"/>
    <w:rsid w:val="00EF0266"/>
    <w:rsid w:val="00EF05DE"/>
    <w:rsid w:val="00F016A1"/>
    <w:rsid w:val="00F01D43"/>
    <w:rsid w:val="00F01EDA"/>
    <w:rsid w:val="00F0476A"/>
    <w:rsid w:val="00F048DF"/>
    <w:rsid w:val="00F077D0"/>
    <w:rsid w:val="00F14664"/>
    <w:rsid w:val="00F170E4"/>
    <w:rsid w:val="00F24ADF"/>
    <w:rsid w:val="00F25242"/>
    <w:rsid w:val="00F2546D"/>
    <w:rsid w:val="00F33AD0"/>
    <w:rsid w:val="00F36866"/>
    <w:rsid w:val="00F36A60"/>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85A72"/>
    <w:rsid w:val="00F9188E"/>
    <w:rsid w:val="00F95787"/>
    <w:rsid w:val="00FA14F5"/>
    <w:rsid w:val="00FA25AE"/>
    <w:rsid w:val="00FA7F13"/>
    <w:rsid w:val="00FB0FA3"/>
    <w:rsid w:val="00FB1A57"/>
    <w:rsid w:val="00FB699C"/>
    <w:rsid w:val="00FB7967"/>
    <w:rsid w:val="00FC0EEE"/>
    <w:rsid w:val="00FC250F"/>
    <w:rsid w:val="00FC2785"/>
    <w:rsid w:val="00FC34E5"/>
    <w:rsid w:val="00FC646F"/>
    <w:rsid w:val="00FC73F7"/>
    <w:rsid w:val="00FD3F1F"/>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505DE4D9"/>
  <w15:docId w15:val="{E6AE7D79-D16B-4D8E-AD22-54F72E9C6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632203059">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17980245">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803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331C5-E7A0-42B3-9EB1-5C71423DA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3838</TotalTime>
  <Pages>14</Pages>
  <Words>7188</Words>
  <Characters>40975</Characters>
  <Application>Microsoft Office Word</Application>
  <DocSecurity>0</DocSecurity>
  <Lines>341</Lines>
  <Paragraphs>96</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48067</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Falasca</dc:creator>
  <cp:lastModifiedBy>Giorgia Capocelli</cp:lastModifiedBy>
  <cp:revision>71</cp:revision>
  <cp:lastPrinted>2025-01-13T06:51:00Z</cp:lastPrinted>
  <dcterms:created xsi:type="dcterms:W3CDTF">2024-05-28T14:50:00Z</dcterms:created>
  <dcterms:modified xsi:type="dcterms:W3CDTF">2025-01-13T06:52:00Z</dcterms:modified>
</cp:coreProperties>
</file>